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8B0" w:rsidRPr="007A3D15" w:rsidRDefault="00CB78B0" w:rsidP="007A3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GB"/>
        </w:rPr>
      </w:pPr>
      <w:r w:rsidRPr="007A3D1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XP\Рабочий стол\темат плани\оеф\ОЕФ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темат плани\оеф\ОЕФ\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D15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UserXP\Рабочий стол\темат плани\оеф\ОЕФ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темат плани\оеф\ОЕФ\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D15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UserXP\Рабочий стол\темат плани\оеф\ОЕФ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темат плани\оеф\ОЕФ\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D15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XP\Рабочий стол\темат плани\оеф\ОЕФ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темат плани\оеф\ОЕФ\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D15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UserXP\Рабочий стол\темат плани\оеф\ОЕФ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темат плани\оеф\ОЕФ\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D15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UserXP\Рабочий стол\темат плани\оеф\ОЕФ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Рабочий стол\темат плани\оеф\ОЕФ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D15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UserXP\Рабочий стол\темат плани\оеф\ОЕФ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Рабочий стол\темат плани\оеф\ОЕФ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D15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Documents and Settings\UserXP\Рабочий стол\темат плани\оеф\ОЕФ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XP\Рабочий стол\темат плани\оеф\ОЕФ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D1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GB"/>
        </w:rPr>
        <w:t xml:space="preserve">SCHEDULE of LABORATORY LESSONS on </w:t>
      </w:r>
      <w:r w:rsidRPr="007A3D15">
        <w:rPr>
          <w:rFonts w:ascii="Times New Roman" w:eastAsia="Times New Roman" w:hAnsi="Times New Roman" w:cs="Times New Roman"/>
          <w:b/>
          <w:caps/>
          <w:sz w:val="20"/>
          <w:szCs w:val="20"/>
          <w:lang w:val="en-GB"/>
        </w:rPr>
        <w:t>Toxicological Chemistry</w:t>
      </w:r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GB"/>
        </w:rPr>
        <w:t xml:space="preserve"> </w:t>
      </w:r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GB"/>
        </w:rPr>
        <w:br/>
        <w:t>for Fifth Year Pharmacy Students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GB"/>
        </w:rPr>
      </w:pPr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GB"/>
        </w:rPr>
        <w:t>Autumn 201</w:t>
      </w:r>
      <w:r w:rsidRPr="007A3D15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>2</w:t>
      </w:r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GB"/>
        </w:rPr>
        <w:t>/201</w:t>
      </w:r>
      <w:r w:rsidRPr="007A3D15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>3</w:t>
      </w:r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GB"/>
        </w:rPr>
        <w:t xml:space="preserve"> academic year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GB"/>
        </w:rPr>
      </w:pPr>
    </w:p>
    <w:p w:rsidR="00CB78B0" w:rsidRPr="007A3D15" w:rsidRDefault="00CB78B0" w:rsidP="007A3D1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7A3D15">
        <w:rPr>
          <w:rFonts w:ascii="Times New Roman" w:eastAsia="Times New Roman" w:hAnsi="Times New Roman" w:cs="Times New Roman"/>
          <w:sz w:val="20"/>
          <w:szCs w:val="20"/>
          <w:u w:val="single"/>
          <w:lang w:val="en-GB"/>
        </w:rPr>
        <w:lastRenderedPageBreak/>
        <w:t>Semester duration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– 0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uk-UA"/>
        </w:rPr>
        <w:t>3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.09.2012 – 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uk-UA"/>
        </w:rPr>
        <w:t>23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>.01.2013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ab/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ab/>
      </w:r>
      <w:r w:rsidRPr="007A3D15">
        <w:rPr>
          <w:rFonts w:ascii="Times New Roman" w:eastAsia="Times New Roman" w:hAnsi="Times New Roman" w:cs="Times New Roman"/>
          <w:sz w:val="20"/>
          <w:szCs w:val="20"/>
          <w:u w:val="single"/>
          <w:lang w:val="en-GB"/>
        </w:rPr>
        <w:t>Lesson duration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– 3 hours (beginning 8.30)</w:t>
      </w:r>
    </w:p>
    <w:p w:rsidR="00CB78B0" w:rsidRPr="007A3D15" w:rsidRDefault="00CB78B0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9"/>
        <w:gridCol w:w="7846"/>
        <w:gridCol w:w="1206"/>
      </w:tblGrid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271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No</w:t>
            </w:r>
          </w:p>
        </w:tc>
        <w:tc>
          <w:tcPr>
            <w:tcW w:w="4099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 xml:space="preserve">Theme of </w:t>
            </w:r>
            <w:r w:rsidRPr="007A3D15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en-GB"/>
              </w:rPr>
              <w:t>l</w:t>
            </w: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esson</w:t>
            </w:r>
          </w:p>
        </w:tc>
        <w:tc>
          <w:tcPr>
            <w:tcW w:w="630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A3D15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en-GB"/>
              </w:rPr>
              <w:t>d</w:t>
            </w: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atum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271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4099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Chemical-toxicological investigation of "medicinal poisons."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Isolation of "medicinal poisons" from biological material by polar solvents (indirect analysis). </w:t>
            </w:r>
          </w:p>
        </w:tc>
        <w:tc>
          <w:tcPr>
            <w:tcW w:w="630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07.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09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.2012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271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4099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Investigation of acidic extract from biological material on presence of toxic substances of acid, neutral and weak basic character with chemical methods. Detection of barbital,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barbamyl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phenobarbital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aspirin, salicylic acid, caffeine, strychnine, and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brucine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in the extract. "Blind" tests on indicated poisons. </w:t>
            </w:r>
          </w:p>
        </w:tc>
        <w:tc>
          <w:tcPr>
            <w:tcW w:w="630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14.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09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.2012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271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4099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Investigation of acidic extract from biological material on presence of toxic substances of acid, neutral and weak basic character with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microcrystaloscopic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tests and UV-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spectrophotometry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 TLC-screening.</w:t>
            </w:r>
          </w:p>
        </w:tc>
        <w:tc>
          <w:tcPr>
            <w:tcW w:w="630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21.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09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.2012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271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4099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Investigation of basic extract from biological material on presence of toxic substances of weak acid, neutral and basic character with chemical methods. Detection of atropine, cocaine, quinine, morphine, codeine,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papaverine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ephedrine, chlorpromazine,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chlordiazepoxide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novocaine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(procaine), haloperidol in the extract. "Blind" tests on indicated poisons. </w:t>
            </w:r>
          </w:p>
        </w:tc>
        <w:tc>
          <w:tcPr>
            <w:tcW w:w="630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28.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09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.2012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271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4099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Investigation of basic extract from biological material on presence of toxic substances of weak acid, neutral and basic character with chemical methods. Detection of atropine, cocaine, quinine, morphine, codeine,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papaverine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ephedrine, chlorpromazine,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chlordiazepoxide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novocaine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(procaine), haloperidol in the extract. "Blind" tests on indicated poisons. </w:t>
            </w:r>
          </w:p>
        </w:tc>
        <w:tc>
          <w:tcPr>
            <w:tcW w:w="630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05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.10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.2012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271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4099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Investigation of basic extract from biological material on presence of toxic substances of acid, neutral and weak basic character with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microcrystaloscopic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tests and UV-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spectrophotometry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 TLC-screening.</w:t>
            </w:r>
          </w:p>
        </w:tc>
        <w:tc>
          <w:tcPr>
            <w:tcW w:w="630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12.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.2012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271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4099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Investigation of basic extract from biological material on presence of toxic substances of acid, neutral and weak basic character with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microcrystaloscopic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tests and UV-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spectrophotometry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 TLC-screening.</w:t>
            </w:r>
          </w:p>
        </w:tc>
        <w:tc>
          <w:tcPr>
            <w:tcW w:w="630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19.10.2012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271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4099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Express-analysis of biological fluids (blood, urine) on acute poisoning by derivatives of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barbituric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acid and opium alkaloids and their synthetic analogues. </w:t>
            </w:r>
          </w:p>
        </w:tc>
        <w:tc>
          <w:tcPr>
            <w:tcW w:w="630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26.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10.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2012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271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4099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Express-analysis of biological fluids (blood, urine) on acute poisoning by derivatives of 1</w:t>
            </w:r>
            <w:proofErr w:type="gram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,4</w:t>
            </w:r>
            <w:proofErr w:type="gram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-benzodiazepine and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phenothiazine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630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02.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.2010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271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4099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Tests: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"Toxicological characteristics and methods of analysis of toxic substances isolated from biological material with acidified alcohol or acidified water." </w:t>
            </w:r>
          </w:p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Act of forensic-toxicological investigation of ‘medicinal poisons’. </w:t>
            </w:r>
          </w:p>
        </w:tc>
        <w:tc>
          <w:tcPr>
            <w:tcW w:w="630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09.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.2012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271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4099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Chemical-toxicological investigation of mineral acids, alkalis and salts. </w:t>
            </w:r>
          </w:p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Isolation of mineral acids, alkalis and salts from biological material. Detection and determination of nitrite in the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dialysate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630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16.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.2012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271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099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Diagnosis of carbon monoxide poisoning.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Detection and determination of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carboxyhaemoglobin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630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23.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.2012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271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4099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Chemical-toxicological investigation of pesticides. </w:t>
            </w:r>
          </w:p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Methods of pesticides isolation from objects of investigation. Isolation of organophosphate pesticides (OPP) from biological material. Detection of OPP in extracts from biological material by chemical,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physico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-chemical, and enzyme methods. </w:t>
            </w:r>
          </w:p>
        </w:tc>
        <w:tc>
          <w:tcPr>
            <w:tcW w:w="630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30.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1.2012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271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4099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Methods of pesticides isolation from objects of investigation. Isolation of organophosphate pesticides (OPP) from biological material. Detection of OPP in extracts from biological 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material by chemical,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physico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-chemical, and enzyme methods. </w:t>
            </w:r>
          </w:p>
        </w:tc>
        <w:tc>
          <w:tcPr>
            <w:tcW w:w="630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07.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.2012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271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1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4099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Quantitative determination of OPP in extracts from biological material by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photocolorimetric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and enzyme methods. </w:t>
            </w:r>
          </w:p>
        </w:tc>
        <w:tc>
          <w:tcPr>
            <w:tcW w:w="630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14.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.2012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271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4099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Analysis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of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biological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material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on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organomercury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pesticides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30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21.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.2012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271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4099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Tests: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"Chemical-toxicological studies of mineral acids, alkalis and salts,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carboxyhaemoglobin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and pesticides." </w:t>
            </w:r>
          </w:p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Act of forensic toxicological investigation of pesticides.</w:t>
            </w:r>
          </w:p>
        </w:tc>
        <w:tc>
          <w:tcPr>
            <w:tcW w:w="630" w:type="pct"/>
          </w:tcPr>
          <w:p w:rsidR="00CB78B0" w:rsidRPr="007A3D15" w:rsidRDefault="00CB78B0" w:rsidP="007A3D15">
            <w:pPr>
              <w:spacing w:line="240" w:lineRule="auto"/>
              <w:ind w:hanging="1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29.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12.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2012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271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4099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Tests on practical ability on toxicological chemistry.</w:t>
            </w:r>
          </w:p>
        </w:tc>
        <w:tc>
          <w:tcPr>
            <w:tcW w:w="630" w:type="pct"/>
          </w:tcPr>
          <w:p w:rsidR="00CB78B0" w:rsidRPr="007A3D15" w:rsidRDefault="00CB78B0" w:rsidP="007A3D15">
            <w:pPr>
              <w:spacing w:line="240" w:lineRule="auto"/>
              <w:ind w:hanging="1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05.01.2013</w:t>
            </w:r>
          </w:p>
        </w:tc>
      </w:tr>
    </w:tbl>
    <w:p w:rsidR="00CB78B0" w:rsidRPr="007A3D15" w:rsidRDefault="00CB78B0" w:rsidP="007A3D15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>Total: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 xml:space="preserve">54 </w:t>
      </w:r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hours</w:t>
      </w:r>
    </w:p>
    <w:p w:rsidR="00CB78B0" w:rsidRPr="007A3D15" w:rsidRDefault="00CB78B0" w:rsidP="007A3D15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val="en-GB"/>
        </w:rPr>
      </w:pPr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GB"/>
        </w:rPr>
        <w:t>SCHEDULE of LECT</w:t>
      </w:r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URE</w:t>
      </w:r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GB"/>
        </w:rPr>
        <w:t>S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GB"/>
        </w:rPr>
      </w:pPr>
      <w:proofErr w:type="gramStart"/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GB"/>
        </w:rPr>
        <w:t>on</w:t>
      </w:r>
      <w:proofErr w:type="gramEnd"/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GB"/>
        </w:rPr>
        <w:t xml:space="preserve"> </w:t>
      </w:r>
      <w:r w:rsidRPr="007A3D15">
        <w:rPr>
          <w:rFonts w:ascii="Times New Roman" w:eastAsia="Times New Roman" w:hAnsi="Times New Roman" w:cs="Times New Roman"/>
          <w:b/>
          <w:caps/>
          <w:sz w:val="20"/>
          <w:szCs w:val="20"/>
          <w:lang w:val="en-US"/>
        </w:rPr>
        <w:t>Toxicological</w:t>
      </w:r>
      <w:r w:rsidRPr="007A3D15">
        <w:rPr>
          <w:rFonts w:ascii="Times New Roman" w:eastAsia="Times New Roman" w:hAnsi="Times New Roman" w:cs="Times New Roman"/>
          <w:b/>
          <w:caps/>
          <w:sz w:val="20"/>
          <w:szCs w:val="20"/>
          <w:lang w:val="en-GB"/>
        </w:rPr>
        <w:t xml:space="preserve"> Chemistry</w:t>
      </w:r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GB"/>
        </w:rPr>
        <w:t xml:space="preserve"> for Fifth Year Pharmacy Students 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GB"/>
        </w:rPr>
      </w:pPr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Autumn</w:t>
      </w:r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GB"/>
        </w:rPr>
        <w:t xml:space="preserve"> 2012/2013</w:t>
      </w:r>
    </w:p>
    <w:p w:rsidR="00CB78B0" w:rsidRPr="007A3D15" w:rsidRDefault="00CB78B0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7A3D15">
        <w:rPr>
          <w:rFonts w:ascii="Times New Roman" w:eastAsia="Times New Roman" w:hAnsi="Times New Roman" w:cs="Times New Roman"/>
          <w:sz w:val="20"/>
          <w:szCs w:val="20"/>
          <w:u w:val="single"/>
          <w:lang w:val="en-GB"/>
        </w:rPr>
        <w:t>Semester duration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– 0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uk-UA"/>
        </w:rPr>
        <w:t>3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.09.2012 – 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uk-UA"/>
        </w:rPr>
        <w:t>23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.01.2013 </w:t>
      </w:r>
    </w:p>
    <w:p w:rsidR="00CB78B0" w:rsidRPr="007A3D15" w:rsidRDefault="00CB78B0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3"/>
        <w:gridCol w:w="7931"/>
        <w:gridCol w:w="1177"/>
      </w:tblGrid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242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No</w:t>
            </w:r>
          </w:p>
        </w:tc>
        <w:tc>
          <w:tcPr>
            <w:tcW w:w="4143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 xml:space="preserve">Theme of </w:t>
            </w:r>
            <w:r w:rsidRPr="007A3D15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en-GB"/>
              </w:rPr>
              <w:t>l</w:t>
            </w: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ecture</w:t>
            </w:r>
          </w:p>
        </w:tc>
        <w:tc>
          <w:tcPr>
            <w:tcW w:w="615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A3D15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en-GB"/>
              </w:rPr>
              <w:t>d</w:t>
            </w: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/>
              </w:rPr>
              <w:t>atum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242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1.</w:t>
            </w:r>
          </w:p>
        </w:tc>
        <w:tc>
          <w:tcPr>
            <w:tcW w:w="4143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Application,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toxicilogical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description, methods of isolation from biological material and analysis methods of pyridine,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piperidine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tropane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quinoline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phenanthroisoquinoline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derivates and their synthetic analogues, acyclic alkaloids (ephedrine). </w:t>
            </w:r>
          </w:p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Application,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toxicilogical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description, methods of isolation from biological material and analysis methods of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phenothiazine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, 1</w:t>
            </w:r>
            <w:proofErr w:type="gram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,4</w:t>
            </w:r>
            <w:proofErr w:type="gram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-benzodiazepine, p-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aminobenzoic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acids,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imidazoline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clophelin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derivetes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615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14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.09.2012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242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2.</w:t>
            </w:r>
          </w:p>
        </w:tc>
        <w:tc>
          <w:tcPr>
            <w:tcW w:w="4143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Pesticides. Application, classification and toxicological </w:t>
            </w:r>
            <w:r w:rsidRPr="007A3D15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significance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Physical and chemical properties of pesticides-derivates of phosphoric acid and chlorine-organic substances.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Toxicokinetics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 Methods of isolation from biological material, methods of extracts clarification and its analysis.</w:t>
            </w:r>
          </w:p>
        </w:tc>
        <w:tc>
          <w:tcPr>
            <w:tcW w:w="615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0.2012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242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3.</w:t>
            </w:r>
          </w:p>
        </w:tc>
        <w:tc>
          <w:tcPr>
            <w:tcW w:w="4143" w:type="pct"/>
          </w:tcPr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Pesticides-derivates of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carbaminic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acid and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pyrethroids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Physical and chemical properties.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Toxicokinetics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 Methods of isolation from biological material, methods of extracts clarification and its analysis.</w:t>
            </w:r>
          </w:p>
          <w:p w:rsidR="00CB78B0" w:rsidRPr="007A3D15" w:rsidRDefault="00CB78B0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Physical and chemical properties of </w:t>
            </w:r>
            <w:proofErr w:type="gram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carbon(</w:t>
            </w:r>
            <w:proofErr w:type="gram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II) oxide, their</w:t>
            </w:r>
            <w:r w:rsidRPr="007A3D15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 xml:space="preserve"> toxic action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Detection and quantitative determination of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carboxyhemoglobin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7A3D15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in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blood.</w:t>
            </w:r>
          </w:p>
        </w:tc>
        <w:tc>
          <w:tcPr>
            <w:tcW w:w="615" w:type="pct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9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11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.2012</w:t>
            </w:r>
          </w:p>
        </w:tc>
      </w:tr>
    </w:tbl>
    <w:p w:rsidR="00CB78B0" w:rsidRPr="007A3D15" w:rsidRDefault="00CB78B0" w:rsidP="007A3D15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>Total: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6 hours</w:t>
      </w:r>
    </w:p>
    <w:p w:rsidR="00CB78B0" w:rsidRPr="007A3D15" w:rsidRDefault="00CB78B0" w:rsidP="007A3D15">
      <w:pPr>
        <w:spacing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pStyle w:val="1"/>
        <w:jc w:val="center"/>
        <w:rPr>
          <w:b/>
          <w:sz w:val="20"/>
          <w:szCs w:val="20"/>
        </w:rPr>
      </w:pPr>
      <w:r w:rsidRPr="007A3D15">
        <w:rPr>
          <w:b/>
          <w:sz w:val="20"/>
          <w:szCs w:val="20"/>
        </w:rPr>
        <w:t>Thematic plan of the lectures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proofErr w:type="gramStart"/>
      <w:r w:rsidRPr="007A3D15">
        <w:rPr>
          <w:rFonts w:ascii="Times New Roman" w:hAnsi="Times New Roman" w:cs="Times New Roman"/>
          <w:b/>
          <w:sz w:val="20"/>
          <w:szCs w:val="20"/>
          <w:lang w:val="en-US"/>
        </w:rPr>
        <w:t>on</w:t>
      </w:r>
      <w:proofErr w:type="gramEnd"/>
      <w:r w:rsidRPr="007A3D1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Resources of medicinal plants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proofErr w:type="gramStart"/>
      <w:r w:rsidRPr="007A3D15">
        <w:rPr>
          <w:rFonts w:ascii="Times New Roman" w:hAnsi="Times New Roman" w:cs="Times New Roman"/>
          <w:sz w:val="20"/>
          <w:szCs w:val="20"/>
          <w:lang w:val="en-US"/>
        </w:rPr>
        <w:t>for</w:t>
      </w:r>
      <w:proofErr w:type="gramEnd"/>
      <w:r w:rsidRPr="007A3D15">
        <w:rPr>
          <w:rFonts w:ascii="Times New Roman" w:hAnsi="Times New Roman" w:cs="Times New Roman"/>
          <w:sz w:val="20"/>
          <w:szCs w:val="20"/>
          <w:lang w:val="en-US"/>
        </w:rPr>
        <w:t xml:space="preserve"> the students of </w:t>
      </w:r>
      <w:r w:rsidRPr="007A3D15">
        <w:rPr>
          <w:rFonts w:ascii="Times New Roman" w:hAnsi="Times New Roman" w:cs="Times New Roman"/>
          <w:sz w:val="20"/>
          <w:szCs w:val="20"/>
          <w:lang w:val="uk-UA"/>
        </w:rPr>
        <w:t xml:space="preserve"> У</w:t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 xml:space="preserve"> course</w:t>
      </w:r>
      <w:r w:rsidRPr="007A3D15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7A3D15">
        <w:rPr>
          <w:rFonts w:ascii="Times New Roman" w:hAnsi="Times New Roman" w:cs="Times New Roman"/>
          <w:sz w:val="20"/>
          <w:szCs w:val="20"/>
          <w:lang w:val="en-GB"/>
        </w:rPr>
        <w:t xml:space="preserve">of pharmaceutical </w:t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>faculty</w:t>
      </w:r>
      <w:r w:rsidRPr="007A3D15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proofErr w:type="gramStart"/>
      <w:r w:rsidRPr="007A3D15">
        <w:rPr>
          <w:rFonts w:ascii="Times New Roman" w:hAnsi="Times New Roman" w:cs="Times New Roman"/>
          <w:sz w:val="20"/>
          <w:szCs w:val="20"/>
          <w:lang w:val="en-GB"/>
        </w:rPr>
        <w:t>for</w:t>
      </w:r>
      <w:proofErr w:type="gramEnd"/>
      <w:r w:rsidRPr="007A3D15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 xml:space="preserve">autumn </w:t>
      </w:r>
      <w:r w:rsidRPr="007A3D15">
        <w:rPr>
          <w:rFonts w:ascii="Times New Roman" w:hAnsi="Times New Roman" w:cs="Times New Roman"/>
          <w:sz w:val="20"/>
          <w:szCs w:val="20"/>
          <w:lang w:val="en-GB"/>
        </w:rPr>
        <w:t>semester 20</w:t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>12</w:t>
      </w:r>
      <w:r w:rsidRPr="007A3D15">
        <w:rPr>
          <w:rFonts w:ascii="Times New Roman" w:hAnsi="Times New Roman" w:cs="Times New Roman"/>
          <w:sz w:val="20"/>
          <w:szCs w:val="20"/>
          <w:lang w:val="en-GB"/>
        </w:rPr>
        <w:t>-20</w:t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>13</w:t>
      </w:r>
      <w:r w:rsidRPr="007A3D15">
        <w:rPr>
          <w:rFonts w:ascii="Times New Roman" w:hAnsi="Times New Roman" w:cs="Times New Roman"/>
          <w:sz w:val="20"/>
          <w:szCs w:val="20"/>
          <w:lang w:val="en-GB"/>
        </w:rPr>
        <w:t xml:space="preserve"> study years</w:t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6840"/>
        <w:gridCol w:w="1003"/>
      </w:tblGrid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502"/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№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№</w:t>
            </w:r>
            <w:proofErr w:type="spellEnd"/>
          </w:p>
        </w:tc>
        <w:tc>
          <w:tcPr>
            <w:tcW w:w="684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Themes of the lectures</w:t>
            </w:r>
          </w:p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00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Hours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84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Current state and dynamics for application of resources of wild-growing plants. Current importance of plants in economy and medicine. Resources of medicinal plants as a science and academician subject: objectives, major tasks, terminology.</w:t>
            </w:r>
          </w:p>
        </w:tc>
        <w:tc>
          <w:tcPr>
            <w:tcW w:w="100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84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Geobotanical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fundamentals of Resources of medicinal plants. Importance of ecology for the subject</w:t>
            </w:r>
          </w:p>
        </w:tc>
        <w:tc>
          <w:tcPr>
            <w:tcW w:w="100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84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Major stages of resources research. Preparatory works. Rare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phytocenoses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of the western regions of Ukraine.</w:t>
            </w:r>
          </w:p>
        </w:tc>
        <w:tc>
          <w:tcPr>
            <w:tcW w:w="100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84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Research methods for stocks of wild-growing medicinal plants.</w:t>
            </w:r>
          </w:p>
        </w:tc>
        <w:tc>
          <w:tcPr>
            <w:tcW w:w="100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84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Drawings on the maps medicinal herbs growth places (distribution) and their stocks.</w:t>
            </w:r>
          </w:p>
        </w:tc>
        <w:tc>
          <w:tcPr>
            <w:tcW w:w="100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84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Legislation acts on uses of medicinal plant resources. Importance of resources research works in protection of wild-growing medicinal plants. Medicinal plants of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Lviv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region, measures on their protection and recreation.</w:t>
            </w:r>
          </w:p>
        </w:tc>
        <w:tc>
          <w:tcPr>
            <w:tcW w:w="100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840" w:type="dxa"/>
          </w:tcPr>
          <w:p w:rsidR="00CB78B0" w:rsidRPr="007A3D15" w:rsidRDefault="00CB78B0" w:rsidP="007A3D15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Total</w:t>
            </w:r>
            <w:r w:rsidRPr="007A3D15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:</w:t>
            </w:r>
          </w:p>
        </w:tc>
        <w:tc>
          <w:tcPr>
            <w:tcW w:w="100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12</w:t>
            </w:r>
          </w:p>
        </w:tc>
      </w:tr>
    </w:tbl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7A3D15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                                    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pStyle w:val="1"/>
        <w:jc w:val="center"/>
        <w:rPr>
          <w:b/>
          <w:sz w:val="20"/>
          <w:szCs w:val="20"/>
        </w:rPr>
      </w:pPr>
      <w:r w:rsidRPr="007A3D15">
        <w:rPr>
          <w:b/>
          <w:sz w:val="20"/>
          <w:szCs w:val="20"/>
        </w:rPr>
        <w:t>Thematic plan of the laboratory works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proofErr w:type="gramStart"/>
      <w:r w:rsidRPr="007A3D15">
        <w:rPr>
          <w:rFonts w:ascii="Times New Roman" w:hAnsi="Times New Roman" w:cs="Times New Roman"/>
          <w:b/>
          <w:sz w:val="20"/>
          <w:szCs w:val="20"/>
          <w:lang w:val="en-US"/>
        </w:rPr>
        <w:t>on</w:t>
      </w:r>
      <w:proofErr w:type="gramEnd"/>
      <w:r w:rsidRPr="007A3D1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Resources of medicinal plants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proofErr w:type="gramStart"/>
      <w:r w:rsidRPr="007A3D15">
        <w:rPr>
          <w:rFonts w:ascii="Times New Roman" w:hAnsi="Times New Roman" w:cs="Times New Roman"/>
          <w:sz w:val="20"/>
          <w:szCs w:val="20"/>
          <w:lang w:val="en-US"/>
        </w:rPr>
        <w:t>for</w:t>
      </w:r>
      <w:proofErr w:type="gramEnd"/>
      <w:r w:rsidRPr="007A3D15">
        <w:rPr>
          <w:rFonts w:ascii="Times New Roman" w:hAnsi="Times New Roman" w:cs="Times New Roman"/>
          <w:sz w:val="20"/>
          <w:szCs w:val="20"/>
          <w:lang w:val="en-US"/>
        </w:rPr>
        <w:t xml:space="preserve"> the students of </w:t>
      </w:r>
      <w:r w:rsidRPr="007A3D15">
        <w:rPr>
          <w:rFonts w:ascii="Times New Roman" w:hAnsi="Times New Roman" w:cs="Times New Roman"/>
          <w:sz w:val="20"/>
          <w:szCs w:val="20"/>
          <w:lang w:val="uk-UA"/>
        </w:rPr>
        <w:t xml:space="preserve"> У</w:t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 xml:space="preserve"> course</w:t>
      </w:r>
      <w:r w:rsidRPr="007A3D15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7A3D15">
        <w:rPr>
          <w:rFonts w:ascii="Times New Roman" w:hAnsi="Times New Roman" w:cs="Times New Roman"/>
          <w:sz w:val="20"/>
          <w:szCs w:val="20"/>
          <w:lang w:val="en-GB"/>
        </w:rPr>
        <w:t xml:space="preserve">of pharmaceutical </w:t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>faculty</w:t>
      </w:r>
      <w:r w:rsidRPr="007A3D15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proofErr w:type="gramStart"/>
      <w:r w:rsidRPr="007A3D15">
        <w:rPr>
          <w:rFonts w:ascii="Times New Roman" w:hAnsi="Times New Roman" w:cs="Times New Roman"/>
          <w:sz w:val="20"/>
          <w:szCs w:val="20"/>
          <w:lang w:val="en-GB"/>
        </w:rPr>
        <w:t>for</w:t>
      </w:r>
      <w:proofErr w:type="gramEnd"/>
      <w:r w:rsidRPr="007A3D15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 xml:space="preserve">autumn </w:t>
      </w:r>
      <w:r w:rsidRPr="007A3D15">
        <w:rPr>
          <w:rFonts w:ascii="Times New Roman" w:hAnsi="Times New Roman" w:cs="Times New Roman"/>
          <w:sz w:val="20"/>
          <w:szCs w:val="20"/>
          <w:lang w:val="en-GB"/>
        </w:rPr>
        <w:t>semester 20</w:t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>12</w:t>
      </w:r>
      <w:r w:rsidRPr="007A3D15">
        <w:rPr>
          <w:rFonts w:ascii="Times New Roman" w:hAnsi="Times New Roman" w:cs="Times New Roman"/>
          <w:sz w:val="20"/>
          <w:szCs w:val="20"/>
          <w:lang w:val="en-GB"/>
        </w:rPr>
        <w:t>-20</w:t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>13</w:t>
      </w:r>
      <w:r w:rsidRPr="007A3D15">
        <w:rPr>
          <w:rFonts w:ascii="Times New Roman" w:hAnsi="Times New Roman" w:cs="Times New Roman"/>
          <w:sz w:val="20"/>
          <w:szCs w:val="20"/>
          <w:lang w:val="en-GB"/>
        </w:rPr>
        <w:t xml:space="preserve"> study years</w:t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6660"/>
        <w:gridCol w:w="1183"/>
      </w:tblGrid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378"/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№№</w:t>
            </w:r>
          </w:p>
        </w:tc>
        <w:tc>
          <w:tcPr>
            <w:tcW w:w="6660" w:type="dxa"/>
          </w:tcPr>
          <w:p w:rsidR="00CB78B0" w:rsidRPr="007A3D15" w:rsidRDefault="00CB78B0" w:rsidP="007A3D15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val="en-GB"/>
              </w:rPr>
            </w:pPr>
            <w:r w:rsidRPr="007A3D15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val="en-GB"/>
              </w:rPr>
              <w:t>Theme of the laboratory works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Hours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Introduction to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phytotherapy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resources survey. Its subject and content.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369"/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2-4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Preparatory stages of resource investigations:</w:t>
            </w:r>
          </w:p>
          <w:p w:rsidR="00CB78B0" w:rsidRPr="007A3D15" w:rsidRDefault="00CB78B0" w:rsidP="007A3D1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formation of tasks of  resource investigations, based on needs of drug-stores and pharmaceutical manufactures</w:t>
            </w:r>
          </w:p>
          <w:p w:rsidR="00CB78B0" w:rsidRPr="007A3D15" w:rsidRDefault="00CB78B0" w:rsidP="007A3D1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detection of potentially-productive fields and medicinal plants, perspective for resource investigations</w:t>
            </w:r>
          </w:p>
          <w:p w:rsidR="00CB78B0" w:rsidRPr="007A3D15" w:rsidRDefault="00CB78B0" w:rsidP="007A3D1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choice and preparation of mapping materials, developing of tracks 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475"/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Associations of medicinal herbs, their value in search of necessary plants. 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346"/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Stocks of vegetative raw materials. Biological and operational stocks. Estimation of stocks on key parts and concrete growing places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540"/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Methods of medicinal plants productivity determination. Calculation of exploitative stocks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Research of productivity and stocks of wild-growing herbs by a method of registration parts.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349"/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Research of productivity and stocks of wild-growing herbs by a method of projective covering.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505"/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Research of productivity and stocks of wild-growing herbs by a method of modeling specimen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311"/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Determination of possible annual harvesting of MPM.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Inventarization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checklists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418"/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Mapping of grow places and MPM stocks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357"/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Estimation of economic effectiveness of use determined medicinal plant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materials stocks in various grow places and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geomorphological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regions 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463"/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14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Development of calendar and perspective plans MPM harvesting, based on nomenclature and location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361"/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Rules of rational gathering and storage of medicinal plant materials.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302"/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Rules of rational use of medicinal plant materials resources.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408"/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Actions on reservation and recreation of natural resources of herbs.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347"/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Credit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347"/>
          <w:jc w:val="center"/>
        </w:trPr>
        <w:tc>
          <w:tcPr>
            <w:tcW w:w="82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Total</w:t>
            </w:r>
            <w:r w:rsidRPr="007A3D15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:</w:t>
            </w:r>
            <w:r w:rsidRPr="007A3D1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3D15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</w:tr>
    </w:tbl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7A3D15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</w:t>
      </w: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pStyle w:val="1"/>
        <w:jc w:val="center"/>
        <w:rPr>
          <w:b/>
          <w:sz w:val="20"/>
          <w:szCs w:val="20"/>
        </w:rPr>
      </w:pPr>
      <w:r w:rsidRPr="007A3D15">
        <w:rPr>
          <w:b/>
          <w:sz w:val="20"/>
          <w:szCs w:val="20"/>
        </w:rPr>
        <w:t>Thematic plan of independent work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proofErr w:type="gramStart"/>
      <w:r w:rsidRPr="007A3D15">
        <w:rPr>
          <w:rFonts w:ascii="Times New Roman" w:hAnsi="Times New Roman" w:cs="Times New Roman"/>
          <w:b/>
          <w:sz w:val="20"/>
          <w:szCs w:val="20"/>
          <w:lang w:val="en-US"/>
        </w:rPr>
        <w:t>on</w:t>
      </w:r>
      <w:proofErr w:type="gramEnd"/>
      <w:r w:rsidRPr="007A3D1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Resources of medicinal plants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proofErr w:type="gramStart"/>
      <w:r w:rsidRPr="007A3D15">
        <w:rPr>
          <w:rFonts w:ascii="Times New Roman" w:hAnsi="Times New Roman" w:cs="Times New Roman"/>
          <w:sz w:val="20"/>
          <w:szCs w:val="20"/>
          <w:lang w:val="en-US"/>
        </w:rPr>
        <w:t>for</w:t>
      </w:r>
      <w:proofErr w:type="gramEnd"/>
      <w:r w:rsidRPr="007A3D15">
        <w:rPr>
          <w:rFonts w:ascii="Times New Roman" w:hAnsi="Times New Roman" w:cs="Times New Roman"/>
          <w:sz w:val="20"/>
          <w:szCs w:val="20"/>
          <w:lang w:val="en-US"/>
        </w:rPr>
        <w:t xml:space="preserve"> the students of </w:t>
      </w:r>
      <w:r w:rsidRPr="007A3D15">
        <w:rPr>
          <w:rFonts w:ascii="Times New Roman" w:hAnsi="Times New Roman" w:cs="Times New Roman"/>
          <w:sz w:val="20"/>
          <w:szCs w:val="20"/>
          <w:lang w:val="uk-UA"/>
        </w:rPr>
        <w:t xml:space="preserve"> У</w:t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 xml:space="preserve"> course</w:t>
      </w:r>
      <w:r w:rsidRPr="007A3D15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7A3D15">
        <w:rPr>
          <w:rFonts w:ascii="Times New Roman" w:hAnsi="Times New Roman" w:cs="Times New Roman"/>
          <w:sz w:val="20"/>
          <w:szCs w:val="20"/>
          <w:lang w:val="en-GB"/>
        </w:rPr>
        <w:t xml:space="preserve">of pharmaceutical </w:t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>faculty</w:t>
      </w:r>
      <w:r w:rsidRPr="007A3D15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proofErr w:type="gramStart"/>
      <w:r w:rsidRPr="007A3D15">
        <w:rPr>
          <w:rFonts w:ascii="Times New Roman" w:hAnsi="Times New Roman" w:cs="Times New Roman"/>
          <w:sz w:val="20"/>
          <w:szCs w:val="20"/>
          <w:lang w:val="en-GB"/>
        </w:rPr>
        <w:t>for</w:t>
      </w:r>
      <w:proofErr w:type="gramEnd"/>
      <w:r w:rsidRPr="007A3D15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 xml:space="preserve">autumn </w:t>
      </w:r>
      <w:r w:rsidRPr="007A3D15">
        <w:rPr>
          <w:rFonts w:ascii="Times New Roman" w:hAnsi="Times New Roman" w:cs="Times New Roman"/>
          <w:sz w:val="20"/>
          <w:szCs w:val="20"/>
          <w:lang w:val="en-GB"/>
        </w:rPr>
        <w:t>semester 20</w:t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>12</w:t>
      </w:r>
      <w:r w:rsidRPr="007A3D15">
        <w:rPr>
          <w:rFonts w:ascii="Times New Roman" w:hAnsi="Times New Roman" w:cs="Times New Roman"/>
          <w:sz w:val="20"/>
          <w:szCs w:val="20"/>
          <w:lang w:val="en-GB"/>
        </w:rPr>
        <w:t>-20</w:t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>13</w:t>
      </w:r>
      <w:r w:rsidRPr="007A3D15">
        <w:rPr>
          <w:rFonts w:ascii="Times New Roman" w:hAnsi="Times New Roman" w:cs="Times New Roman"/>
          <w:sz w:val="20"/>
          <w:szCs w:val="20"/>
          <w:lang w:val="en-GB"/>
        </w:rPr>
        <w:t xml:space="preserve"> study years</w:t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tbl>
      <w:tblPr>
        <w:tblW w:w="0" w:type="auto"/>
        <w:jc w:val="center"/>
        <w:tblInd w:w="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9"/>
        <w:gridCol w:w="6660"/>
        <w:gridCol w:w="1183"/>
      </w:tblGrid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502"/>
          <w:jc w:val="center"/>
        </w:trPr>
        <w:tc>
          <w:tcPr>
            <w:tcW w:w="729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№№</w:t>
            </w:r>
          </w:p>
        </w:tc>
        <w:tc>
          <w:tcPr>
            <w:tcW w:w="6660" w:type="dxa"/>
          </w:tcPr>
          <w:p w:rsidR="00CB78B0" w:rsidRPr="007A3D15" w:rsidRDefault="00CB78B0" w:rsidP="007A3D15">
            <w:pPr>
              <w:pStyle w:val="1"/>
              <w:jc w:val="center"/>
              <w:rPr>
                <w:sz w:val="20"/>
                <w:szCs w:val="20"/>
                <w:lang w:val="uk-UA"/>
              </w:rPr>
            </w:pPr>
            <w:proofErr w:type="gramStart"/>
            <w:r w:rsidRPr="007A3D15">
              <w:rPr>
                <w:sz w:val="20"/>
                <w:szCs w:val="20"/>
              </w:rPr>
              <w:t>Themes  of</w:t>
            </w:r>
            <w:proofErr w:type="gramEnd"/>
            <w:r w:rsidRPr="007A3D15">
              <w:rPr>
                <w:sz w:val="20"/>
                <w:szCs w:val="20"/>
              </w:rPr>
              <w:t xml:space="preserve"> independent work</w:t>
            </w:r>
          </w:p>
          <w:p w:rsidR="00CB78B0" w:rsidRPr="007A3D15" w:rsidRDefault="00CB78B0" w:rsidP="007A3D15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Hours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729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Medicinal plants of various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phytocenoses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in Ukraine 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369"/>
          <w:jc w:val="center"/>
        </w:trPr>
        <w:tc>
          <w:tcPr>
            <w:tcW w:w="729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Detection of potentially productive tracts and plant growth places of medicinal plants, that are perspective for resource investigations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475"/>
          <w:jc w:val="center"/>
        </w:trPr>
        <w:tc>
          <w:tcPr>
            <w:tcW w:w="729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Drawing-up of map-schemes of areas of medicinal plants in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Lviv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region 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346"/>
          <w:jc w:val="center"/>
        </w:trPr>
        <w:tc>
          <w:tcPr>
            <w:tcW w:w="729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Development of working routes for determination of stocks of medicinal plants, grown in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Lviv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region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681"/>
          <w:jc w:val="center"/>
        </w:trPr>
        <w:tc>
          <w:tcPr>
            <w:tcW w:w="729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Determination of productivity and exploitative stocks of medicinal plants on concrete growth places. Mapping of determined stocks 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349"/>
          <w:jc w:val="center"/>
        </w:trPr>
        <w:tc>
          <w:tcPr>
            <w:tcW w:w="729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Working out of measures for preservation of medicinal plant stocks and organization of their rational uses    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349"/>
          <w:jc w:val="center"/>
        </w:trPr>
        <w:tc>
          <w:tcPr>
            <w:tcW w:w="729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6660" w:type="dxa"/>
          </w:tcPr>
          <w:p w:rsidR="00CB78B0" w:rsidRPr="007A3D15" w:rsidRDefault="00CB78B0" w:rsidP="007A3D15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Total</w:t>
            </w:r>
            <w:r w:rsidRPr="007A3D15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:</w:t>
            </w:r>
          </w:p>
        </w:tc>
        <w:tc>
          <w:tcPr>
            <w:tcW w:w="1183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</w:t>
            </w:r>
          </w:p>
        </w:tc>
      </w:tr>
    </w:tbl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7A3D1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       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  <w:r w:rsidRPr="007A3D15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SCHEDULE </w:t>
      </w:r>
      <w:proofErr w:type="gramStart"/>
      <w:r w:rsidRPr="007A3D15">
        <w:rPr>
          <w:rFonts w:ascii="Times New Roman" w:hAnsi="Times New Roman" w:cs="Times New Roman"/>
          <w:b/>
          <w:i/>
          <w:sz w:val="20"/>
          <w:szCs w:val="20"/>
          <w:lang w:val="en-US"/>
        </w:rPr>
        <w:t>OF  PRACTICAL</w:t>
      </w:r>
      <w:proofErr w:type="gramEnd"/>
      <w:r w:rsidRPr="007A3D15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CLASSES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</w:pPr>
      <w:proofErr w:type="gramStart"/>
      <w:r w:rsidRPr="007A3D15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>ON  TECHNOLOGY</w:t>
      </w:r>
      <w:proofErr w:type="gramEnd"/>
      <w:r w:rsidRPr="007A3D15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 xml:space="preserve">  OF  MEDICINAL COSMETICS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  <w:lang w:val="uk-UA"/>
        </w:rPr>
      </w:pPr>
      <w:proofErr w:type="gramStart"/>
      <w:r w:rsidRPr="007A3D15">
        <w:rPr>
          <w:rFonts w:ascii="Times New Roman" w:hAnsi="Times New Roman" w:cs="Times New Roman"/>
          <w:i/>
          <w:sz w:val="20"/>
          <w:szCs w:val="20"/>
          <w:lang w:val="en-US"/>
        </w:rPr>
        <w:t>for</w:t>
      </w:r>
      <w:proofErr w:type="gramEnd"/>
      <w:r w:rsidRPr="007A3D15">
        <w:rPr>
          <w:rFonts w:ascii="Times New Roman" w:hAnsi="Times New Roman" w:cs="Times New Roman"/>
          <w:i/>
          <w:sz w:val="20"/>
          <w:szCs w:val="20"/>
          <w:lang w:val="en-US"/>
        </w:rPr>
        <w:t xml:space="preserve"> the 5 year students of the Pharmaceutical Faculty </w:t>
      </w:r>
    </w:p>
    <w:p w:rsidR="00CB78B0" w:rsidRPr="007A3D15" w:rsidRDefault="00CB78B0" w:rsidP="007A3D15">
      <w:pPr>
        <w:spacing w:line="240" w:lineRule="auto"/>
        <w:ind w:left="-57" w:right="-57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7A3D15">
        <w:rPr>
          <w:rFonts w:ascii="Times New Roman" w:hAnsi="Times New Roman" w:cs="Times New Roman"/>
          <w:sz w:val="20"/>
          <w:szCs w:val="20"/>
          <w:lang w:val="uk-UA"/>
        </w:rPr>
        <w:t>9</w:t>
      </w:r>
      <w:proofErr w:type="spellStart"/>
      <w:r w:rsidRPr="007A3D15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proofErr w:type="spellEnd"/>
      <w:r w:rsidRPr="007A3D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3D15">
        <w:rPr>
          <w:rFonts w:ascii="Times New Roman" w:hAnsi="Times New Roman" w:cs="Times New Roman"/>
          <w:sz w:val="20"/>
          <w:szCs w:val="20"/>
        </w:rPr>
        <w:t>semester</w:t>
      </w:r>
      <w:proofErr w:type="spellEnd"/>
      <w:r w:rsidRPr="007A3D1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B78B0" w:rsidRPr="007A3D15" w:rsidRDefault="00CB78B0" w:rsidP="007A3D1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uk-UA"/>
        </w:rPr>
        <w:tab/>
      </w:r>
    </w:p>
    <w:p w:rsidR="00CB78B0" w:rsidRPr="007A3D15" w:rsidRDefault="00CB78B0" w:rsidP="007A3D1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W w:w="100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"/>
        <w:gridCol w:w="8127"/>
        <w:gridCol w:w="1182"/>
      </w:tblGrid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№</w:t>
            </w:r>
          </w:p>
        </w:tc>
        <w:tc>
          <w:tcPr>
            <w:tcW w:w="8127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Topic</w:t>
            </w:r>
          </w:p>
        </w:tc>
        <w:tc>
          <w:tcPr>
            <w:tcW w:w="1182" w:type="dxa"/>
          </w:tcPr>
          <w:p w:rsidR="00CB78B0" w:rsidRPr="007A3D15" w:rsidRDefault="00CB78B0" w:rsidP="007A3D15">
            <w:pPr>
              <w:pStyle w:val="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</w:rPr>
              <w:t>Duration</w:t>
            </w:r>
            <w:proofErr w:type="spellEnd"/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numPr>
                <w:ilvl w:val="0"/>
                <w:numId w:val="2"/>
              </w:numPr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27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Cosmetics, their classification and characteristic. Normative documents 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concerning manu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softHyphen/>
              <w:t>facturing of cosmetics and medicinal cosmetics.</w:t>
            </w:r>
          </w:p>
        </w:tc>
        <w:tc>
          <w:tcPr>
            <w:tcW w:w="1182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numPr>
                <w:ilvl w:val="0"/>
                <w:numId w:val="2"/>
              </w:numPr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27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Parameters of quality and norm of safety of 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cosmetics and medicinal cosmetics.</w:t>
            </w: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182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numPr>
                <w:ilvl w:val="0"/>
                <w:numId w:val="2"/>
              </w:numPr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27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Skin, structure and functions of a skin. The characteristic of the types of a skin and hair. M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ethods of investigations.</w:t>
            </w:r>
          </w:p>
        </w:tc>
        <w:tc>
          <w:tcPr>
            <w:tcW w:w="1182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numPr>
                <w:ilvl w:val="0"/>
                <w:numId w:val="2"/>
              </w:numPr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27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ain skin problems </w:t>
            </w:r>
            <w:proofErr w:type="gramStart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and  pathologies</w:t>
            </w:r>
            <w:proofErr w:type="gram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1182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numPr>
                <w:ilvl w:val="0"/>
                <w:numId w:val="2"/>
              </w:numPr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27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Ingredients of cosmetics, their classification, characteristic and features of use. Principles </w:t>
            </w:r>
            <w:proofErr w:type="gramStart"/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of  development</w:t>
            </w:r>
            <w:proofErr w:type="gramEnd"/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of cosmetics.</w:t>
            </w:r>
          </w:p>
        </w:tc>
        <w:tc>
          <w:tcPr>
            <w:tcW w:w="1182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numPr>
                <w:ilvl w:val="0"/>
                <w:numId w:val="2"/>
              </w:numPr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27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Seminar: </w:t>
            </w: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Legislative aspects of development, manufacture and realization of cosmetics. Ingredients of cosmetics, their technological, biopharmaceutical and </w:t>
            </w:r>
            <w:proofErr w:type="spellStart"/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cosmetological</w:t>
            </w:r>
            <w:proofErr w:type="spellEnd"/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evaluation.</w:t>
            </w: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182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numPr>
                <w:ilvl w:val="0"/>
                <w:numId w:val="2"/>
              </w:numPr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27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Solid medicinal cosmetics. Powder. Technology, quality control and use. </w:t>
            </w:r>
          </w:p>
        </w:tc>
        <w:tc>
          <w:tcPr>
            <w:tcW w:w="1182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</w:t>
            </w:r>
          </w:p>
        </w:tc>
        <w:tc>
          <w:tcPr>
            <w:tcW w:w="8127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Liquid medicinal cosmetics. L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otions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and tonics. Technology, quality control and use. </w:t>
            </w:r>
          </w:p>
        </w:tc>
        <w:tc>
          <w:tcPr>
            <w:tcW w:w="1182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9.</w:t>
            </w:r>
          </w:p>
        </w:tc>
        <w:tc>
          <w:tcPr>
            <w:tcW w:w="8127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Semi-solid medicinal cosmetics. C</w:t>
            </w: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osmetics based on the emulsion systems.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Technology, quality control and use. </w:t>
            </w:r>
          </w:p>
        </w:tc>
        <w:tc>
          <w:tcPr>
            <w:tcW w:w="1182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10.</w:t>
            </w:r>
          </w:p>
        </w:tc>
        <w:tc>
          <w:tcPr>
            <w:tcW w:w="8127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Fatty creams.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Technology, quality control and use. </w:t>
            </w:r>
          </w:p>
        </w:tc>
        <w:tc>
          <w:tcPr>
            <w:tcW w:w="1182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11.</w:t>
            </w:r>
          </w:p>
        </w:tc>
        <w:tc>
          <w:tcPr>
            <w:tcW w:w="8127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Non-fatty creams.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osmetics based on the gel bases.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Technology, quality control and use. </w:t>
            </w:r>
          </w:p>
        </w:tc>
        <w:tc>
          <w:tcPr>
            <w:tcW w:w="1182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12.</w:t>
            </w:r>
          </w:p>
        </w:tc>
        <w:tc>
          <w:tcPr>
            <w:tcW w:w="8127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Suspension cosmetic products. Cosmetic scrubs and masks.  </w:t>
            </w:r>
          </w:p>
        </w:tc>
        <w:tc>
          <w:tcPr>
            <w:tcW w:w="1182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13.</w:t>
            </w:r>
          </w:p>
        </w:tc>
        <w:tc>
          <w:tcPr>
            <w:tcW w:w="8127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Control work: Dosage forms of medicinal cosmetics, their t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echnology. </w:t>
            </w:r>
          </w:p>
        </w:tc>
        <w:tc>
          <w:tcPr>
            <w:tcW w:w="1182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14.</w:t>
            </w:r>
          </w:p>
        </w:tc>
        <w:tc>
          <w:tcPr>
            <w:tcW w:w="8127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Extemporaneous medicinal cosmetics for treatment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pathologies of 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grease and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perspiring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glands.</w:t>
            </w:r>
          </w:p>
        </w:tc>
        <w:tc>
          <w:tcPr>
            <w:tcW w:w="1182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15.</w:t>
            </w:r>
          </w:p>
        </w:tc>
        <w:tc>
          <w:tcPr>
            <w:tcW w:w="8127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Extemporaneous medicinal cosmetics for treatment fun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gal and others infection diseases</w:t>
            </w:r>
            <w:r w:rsidRPr="007A3D1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 skin.</w:t>
            </w:r>
          </w:p>
        </w:tc>
        <w:tc>
          <w:tcPr>
            <w:tcW w:w="1182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16.</w:t>
            </w:r>
          </w:p>
        </w:tc>
        <w:tc>
          <w:tcPr>
            <w:tcW w:w="8127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Technology and quality control of tooth powders, toothpastes and liquid cosmetic products for oral cavity.</w:t>
            </w:r>
          </w:p>
        </w:tc>
        <w:tc>
          <w:tcPr>
            <w:tcW w:w="1182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17.</w:t>
            </w:r>
          </w:p>
        </w:tc>
        <w:tc>
          <w:tcPr>
            <w:tcW w:w="8127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Technology and quality control of </w:t>
            </w:r>
            <w:proofErr w:type="spellStart"/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deodoring</w:t>
            </w:r>
            <w:proofErr w:type="spellEnd"/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cosmetic products.</w:t>
            </w:r>
          </w:p>
        </w:tc>
        <w:tc>
          <w:tcPr>
            <w:tcW w:w="1182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18.</w:t>
            </w:r>
          </w:p>
        </w:tc>
        <w:tc>
          <w:tcPr>
            <w:tcW w:w="8127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Control work: 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Par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softHyphen/>
              <w:t>ticularities of technology of m</w:t>
            </w: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edicinal cosmetics in different dosage forms. S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afety and pa</w:t>
            </w: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rameters of quality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 medicinal cosmetics.</w:t>
            </w:r>
          </w:p>
        </w:tc>
        <w:tc>
          <w:tcPr>
            <w:tcW w:w="1182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27" w:type="dxa"/>
          </w:tcPr>
          <w:p w:rsidR="00CB78B0" w:rsidRPr="007A3D15" w:rsidRDefault="00CB78B0" w:rsidP="007A3D15">
            <w:pPr>
              <w:pStyle w:val="1"/>
              <w:rPr>
                <w:sz w:val="20"/>
                <w:szCs w:val="20"/>
              </w:rPr>
            </w:pPr>
            <w:proofErr w:type="gramStart"/>
            <w:r w:rsidRPr="007A3D15">
              <w:rPr>
                <w:sz w:val="20"/>
                <w:szCs w:val="20"/>
              </w:rPr>
              <w:t>total</w:t>
            </w:r>
            <w:proofErr w:type="gramEnd"/>
          </w:p>
        </w:tc>
        <w:tc>
          <w:tcPr>
            <w:tcW w:w="1182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      36</w:t>
            </w:r>
          </w:p>
        </w:tc>
      </w:tr>
    </w:tbl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  <w:r w:rsidRPr="007A3D15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SCHEDULE </w:t>
      </w:r>
      <w:proofErr w:type="gramStart"/>
      <w:r w:rsidRPr="007A3D15">
        <w:rPr>
          <w:rFonts w:ascii="Times New Roman" w:hAnsi="Times New Roman" w:cs="Times New Roman"/>
          <w:b/>
          <w:i/>
          <w:sz w:val="20"/>
          <w:szCs w:val="20"/>
          <w:lang w:val="en-US"/>
        </w:rPr>
        <w:t>OF  LECTURES</w:t>
      </w:r>
      <w:proofErr w:type="gramEnd"/>
      <w:r w:rsidRPr="007A3D15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</w:p>
    <w:p w:rsidR="00CB78B0" w:rsidRPr="007A3D15" w:rsidRDefault="00CB78B0" w:rsidP="007A3D15">
      <w:pPr>
        <w:pStyle w:val="a5"/>
        <w:rPr>
          <w:i/>
          <w:sz w:val="20"/>
          <w:szCs w:val="20"/>
        </w:rPr>
      </w:pPr>
      <w:proofErr w:type="gramStart"/>
      <w:r w:rsidRPr="007A3D15">
        <w:rPr>
          <w:i/>
          <w:sz w:val="20"/>
          <w:szCs w:val="20"/>
        </w:rPr>
        <w:t>ON  TECHNOLOGY</w:t>
      </w:r>
      <w:proofErr w:type="gramEnd"/>
      <w:r w:rsidRPr="007A3D15">
        <w:rPr>
          <w:i/>
          <w:sz w:val="20"/>
          <w:szCs w:val="20"/>
        </w:rPr>
        <w:t xml:space="preserve">  OF  MEDICINAL COSMETICS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  <w:lang w:val="uk-UA"/>
        </w:rPr>
      </w:pPr>
      <w:proofErr w:type="gramStart"/>
      <w:r w:rsidRPr="007A3D15">
        <w:rPr>
          <w:rFonts w:ascii="Times New Roman" w:hAnsi="Times New Roman" w:cs="Times New Roman"/>
          <w:i/>
          <w:sz w:val="20"/>
          <w:szCs w:val="20"/>
          <w:lang w:val="en-US"/>
        </w:rPr>
        <w:t>for</w:t>
      </w:r>
      <w:proofErr w:type="gramEnd"/>
      <w:r w:rsidRPr="007A3D15">
        <w:rPr>
          <w:rFonts w:ascii="Times New Roman" w:hAnsi="Times New Roman" w:cs="Times New Roman"/>
          <w:i/>
          <w:sz w:val="20"/>
          <w:szCs w:val="20"/>
          <w:lang w:val="en-US"/>
        </w:rPr>
        <w:t xml:space="preserve"> the 5 year students of the Pharmaceutical Faculty </w:t>
      </w:r>
    </w:p>
    <w:p w:rsidR="00CB78B0" w:rsidRPr="007A3D15" w:rsidRDefault="00CB78B0" w:rsidP="007A3D15">
      <w:pPr>
        <w:spacing w:line="240" w:lineRule="auto"/>
        <w:ind w:left="-57" w:right="-57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7A3D15">
        <w:rPr>
          <w:rFonts w:ascii="Times New Roman" w:hAnsi="Times New Roman" w:cs="Times New Roman"/>
          <w:sz w:val="20"/>
          <w:szCs w:val="20"/>
          <w:lang w:val="uk-UA"/>
        </w:rPr>
        <w:t>9</w:t>
      </w:r>
      <w:proofErr w:type="spellStart"/>
      <w:r w:rsidRPr="007A3D15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proofErr w:type="spellEnd"/>
      <w:r w:rsidRPr="007A3D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3D15">
        <w:rPr>
          <w:rFonts w:ascii="Times New Roman" w:hAnsi="Times New Roman" w:cs="Times New Roman"/>
          <w:sz w:val="20"/>
          <w:szCs w:val="20"/>
        </w:rPr>
        <w:t>semester</w:t>
      </w:r>
      <w:proofErr w:type="spellEnd"/>
      <w:r w:rsidRPr="007A3D1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</w:p>
    <w:p w:rsidR="00CB78B0" w:rsidRPr="007A3D15" w:rsidRDefault="00CB78B0" w:rsidP="007A3D1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W w:w="100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"/>
        <w:gridCol w:w="7869"/>
        <w:gridCol w:w="1440"/>
      </w:tblGrid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№</w:t>
            </w:r>
          </w:p>
        </w:tc>
        <w:tc>
          <w:tcPr>
            <w:tcW w:w="7869" w:type="dxa"/>
          </w:tcPr>
          <w:p w:rsidR="00CB78B0" w:rsidRPr="007A3D15" w:rsidRDefault="00CB78B0" w:rsidP="007A3D15">
            <w:pPr>
              <w:pStyle w:val="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</w:rPr>
              <w:t>Topic</w:t>
            </w:r>
            <w:proofErr w:type="spellEnd"/>
          </w:p>
        </w:tc>
        <w:tc>
          <w:tcPr>
            <w:tcW w:w="1440" w:type="dxa"/>
          </w:tcPr>
          <w:p w:rsidR="00CB78B0" w:rsidRPr="007A3D15" w:rsidRDefault="00CB78B0" w:rsidP="007A3D15">
            <w:pPr>
              <w:pStyle w:val="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</w:rPr>
              <w:t>Duration</w:t>
            </w:r>
            <w:proofErr w:type="spellEnd"/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   1.</w:t>
            </w:r>
          </w:p>
        </w:tc>
        <w:tc>
          <w:tcPr>
            <w:tcW w:w="7869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Cosmetology as a science. Cosmetics, their classification and characteristic. Normative documents 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concerning manu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softHyphen/>
              <w:t>facturing of cosmetics and medicinal cosmetics.</w:t>
            </w: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S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afety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of cosmetics product, methods of investigations. </w:t>
            </w:r>
          </w:p>
        </w:tc>
        <w:tc>
          <w:tcPr>
            <w:tcW w:w="144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</w:p>
        </w:tc>
        <w:tc>
          <w:tcPr>
            <w:tcW w:w="7869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Skin as an object of influence of cosmetics. Anatomical, physiological and biochemical peculiarities of skin aging. M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ain skin problems </w:t>
            </w:r>
            <w:proofErr w:type="gramStart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and  pathologies</w:t>
            </w:r>
            <w:proofErr w:type="gram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144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3.</w:t>
            </w:r>
          </w:p>
        </w:tc>
        <w:tc>
          <w:tcPr>
            <w:tcW w:w="7869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Ingredients of cosmetics, their classification and characteristic. Technological, biopharmaceutical and </w:t>
            </w:r>
            <w:proofErr w:type="spellStart"/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cosmetological</w:t>
            </w:r>
            <w:proofErr w:type="spellEnd"/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evaluation</w:t>
            </w: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of the main groups. Principles </w:t>
            </w:r>
            <w:proofErr w:type="gramStart"/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of  development</w:t>
            </w:r>
            <w:proofErr w:type="gramEnd"/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of cosmetics.</w:t>
            </w:r>
          </w:p>
        </w:tc>
        <w:tc>
          <w:tcPr>
            <w:tcW w:w="144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4.</w:t>
            </w:r>
          </w:p>
        </w:tc>
        <w:tc>
          <w:tcPr>
            <w:tcW w:w="7869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Dosage forms of medicinal cosmetics. Technology of solid and liquid medicinal cosmetic products.  Quality control.</w:t>
            </w:r>
          </w:p>
        </w:tc>
        <w:tc>
          <w:tcPr>
            <w:tcW w:w="144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5.</w:t>
            </w:r>
          </w:p>
        </w:tc>
        <w:tc>
          <w:tcPr>
            <w:tcW w:w="7869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Cosmetics creams, classification, characteristic.  Technology of creams and quality control.</w:t>
            </w:r>
          </w:p>
        </w:tc>
        <w:tc>
          <w:tcPr>
            <w:tcW w:w="144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6.</w:t>
            </w:r>
          </w:p>
        </w:tc>
        <w:tc>
          <w:tcPr>
            <w:tcW w:w="7869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The basic principles of a complex cosmetic care of a skin. New bases of active substances and </w:t>
            </w:r>
            <w:proofErr w:type="spellStart"/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moden</w:t>
            </w:r>
            <w:proofErr w:type="spellEnd"/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technologies in manufacturing of medicinal cosmetics.</w:t>
            </w:r>
          </w:p>
        </w:tc>
        <w:tc>
          <w:tcPr>
            <w:tcW w:w="144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869" w:type="dxa"/>
          </w:tcPr>
          <w:p w:rsidR="00CB78B0" w:rsidRPr="007A3D15" w:rsidRDefault="00CB78B0" w:rsidP="007A3D15">
            <w:pPr>
              <w:pStyle w:val="1"/>
              <w:rPr>
                <w:sz w:val="20"/>
                <w:szCs w:val="20"/>
              </w:rPr>
            </w:pPr>
            <w:proofErr w:type="gramStart"/>
            <w:r w:rsidRPr="007A3D15">
              <w:rPr>
                <w:sz w:val="20"/>
                <w:szCs w:val="20"/>
              </w:rPr>
              <w:t>total</w:t>
            </w:r>
            <w:proofErr w:type="gramEnd"/>
          </w:p>
        </w:tc>
        <w:tc>
          <w:tcPr>
            <w:tcW w:w="144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       12</w:t>
            </w:r>
          </w:p>
        </w:tc>
      </w:tr>
    </w:tbl>
    <w:p w:rsidR="00CB78B0" w:rsidRPr="007A3D15" w:rsidRDefault="00CB78B0" w:rsidP="007A3D1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bCs/>
          <w:i/>
          <w:sz w:val="20"/>
          <w:szCs w:val="20"/>
          <w:lang w:val="en-GB"/>
        </w:rPr>
      </w:pPr>
      <w:r w:rsidRPr="007A3D15">
        <w:rPr>
          <w:rFonts w:ascii="Times New Roman" w:hAnsi="Times New Roman" w:cs="Times New Roman"/>
          <w:b/>
          <w:i/>
          <w:sz w:val="20"/>
          <w:szCs w:val="20"/>
          <w:lang w:val="en-US"/>
        </w:rPr>
        <w:t>QUESTIONS FOR</w:t>
      </w:r>
      <w:r w:rsidRPr="007A3D15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 xml:space="preserve"> SELF-TRAINING</w:t>
      </w:r>
    </w:p>
    <w:p w:rsidR="00CB78B0" w:rsidRPr="007A3D15" w:rsidRDefault="00CB78B0" w:rsidP="007A3D15">
      <w:pPr>
        <w:pStyle w:val="a5"/>
        <w:rPr>
          <w:i/>
          <w:caps/>
          <w:sz w:val="20"/>
          <w:szCs w:val="20"/>
        </w:rPr>
      </w:pPr>
      <w:proofErr w:type="gramStart"/>
      <w:r w:rsidRPr="007A3D15">
        <w:rPr>
          <w:i/>
          <w:caps/>
          <w:color w:val="000000"/>
          <w:sz w:val="20"/>
          <w:szCs w:val="20"/>
        </w:rPr>
        <w:t>of</w:t>
      </w:r>
      <w:r w:rsidRPr="007A3D15">
        <w:rPr>
          <w:i/>
          <w:caps/>
          <w:sz w:val="20"/>
          <w:szCs w:val="20"/>
        </w:rPr>
        <w:t xml:space="preserve">  TECHNOLOGY</w:t>
      </w:r>
      <w:proofErr w:type="gramEnd"/>
      <w:r w:rsidRPr="007A3D15">
        <w:rPr>
          <w:i/>
          <w:caps/>
          <w:sz w:val="20"/>
          <w:szCs w:val="20"/>
        </w:rPr>
        <w:t xml:space="preserve">  OF  MEDICINAL COSMETICS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  <w:lang w:val="uk-UA"/>
        </w:rPr>
      </w:pPr>
      <w:proofErr w:type="gramStart"/>
      <w:r w:rsidRPr="007A3D15">
        <w:rPr>
          <w:rFonts w:ascii="Times New Roman" w:hAnsi="Times New Roman" w:cs="Times New Roman"/>
          <w:i/>
          <w:sz w:val="20"/>
          <w:szCs w:val="20"/>
          <w:lang w:val="en-US"/>
        </w:rPr>
        <w:t>for</w:t>
      </w:r>
      <w:proofErr w:type="gramEnd"/>
      <w:r w:rsidRPr="007A3D15">
        <w:rPr>
          <w:rFonts w:ascii="Times New Roman" w:hAnsi="Times New Roman" w:cs="Times New Roman"/>
          <w:i/>
          <w:sz w:val="20"/>
          <w:szCs w:val="20"/>
          <w:lang w:val="en-US"/>
        </w:rPr>
        <w:t xml:space="preserve"> the 5 year students of the Pharmaceutical Faculty </w:t>
      </w:r>
    </w:p>
    <w:p w:rsidR="00CB78B0" w:rsidRPr="007A3D15" w:rsidRDefault="00CB78B0" w:rsidP="007A3D15">
      <w:pPr>
        <w:spacing w:line="240" w:lineRule="auto"/>
        <w:ind w:left="-57" w:right="-57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7A3D15">
        <w:rPr>
          <w:rFonts w:ascii="Times New Roman" w:hAnsi="Times New Roman" w:cs="Times New Roman"/>
          <w:sz w:val="20"/>
          <w:szCs w:val="20"/>
          <w:lang w:val="uk-UA"/>
        </w:rPr>
        <w:t>9</w:t>
      </w:r>
      <w:proofErr w:type="spellStart"/>
      <w:r w:rsidRPr="007A3D15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proofErr w:type="spellEnd"/>
      <w:r w:rsidRPr="007A3D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3D15">
        <w:rPr>
          <w:rFonts w:ascii="Times New Roman" w:hAnsi="Times New Roman" w:cs="Times New Roman"/>
          <w:sz w:val="20"/>
          <w:szCs w:val="20"/>
        </w:rPr>
        <w:t>semester</w:t>
      </w:r>
      <w:proofErr w:type="spellEnd"/>
      <w:r w:rsidRPr="007A3D1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B78B0" w:rsidRPr="007A3D15" w:rsidRDefault="00CB78B0" w:rsidP="007A3D1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</w:p>
    <w:p w:rsidR="00CB78B0" w:rsidRPr="007A3D15" w:rsidRDefault="00CB78B0" w:rsidP="007A3D1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0"/>
        <w:gridCol w:w="7504"/>
        <w:gridCol w:w="1249"/>
      </w:tblGrid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№</w:t>
            </w:r>
          </w:p>
        </w:tc>
        <w:tc>
          <w:tcPr>
            <w:tcW w:w="7740" w:type="dxa"/>
          </w:tcPr>
          <w:p w:rsidR="00CB78B0" w:rsidRPr="007A3D15" w:rsidRDefault="00CB78B0" w:rsidP="007A3D15">
            <w:pPr>
              <w:pStyle w:val="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</w:rPr>
              <w:t>Topic</w:t>
            </w:r>
            <w:proofErr w:type="spellEnd"/>
          </w:p>
        </w:tc>
        <w:tc>
          <w:tcPr>
            <w:tcW w:w="1260" w:type="dxa"/>
          </w:tcPr>
          <w:p w:rsidR="00CB78B0" w:rsidRPr="007A3D15" w:rsidRDefault="00CB78B0" w:rsidP="007A3D15">
            <w:pPr>
              <w:pStyle w:val="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</w:rPr>
              <w:t>Duration</w:t>
            </w:r>
            <w:proofErr w:type="spellEnd"/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1.</w:t>
            </w:r>
          </w:p>
        </w:tc>
        <w:tc>
          <w:tcPr>
            <w:tcW w:w="7740" w:type="dxa"/>
          </w:tcPr>
          <w:p w:rsidR="00CB78B0" w:rsidRPr="007A3D15" w:rsidRDefault="00CB78B0" w:rsidP="007A3D15">
            <w:pPr>
              <w:pStyle w:val="2"/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The definitions of main terms: “cosmetics”, “cosmetology”, “</w:t>
            </w:r>
            <w:proofErr w:type="spellStart"/>
            <w:r w:rsidRPr="007A3D15"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cosmeceutics</w:t>
            </w:r>
            <w:proofErr w:type="spellEnd"/>
            <w:r w:rsidRPr="007A3D15"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”, “cosmetics product”, “medicinal cosmetics”.</w:t>
            </w:r>
          </w:p>
        </w:tc>
        <w:tc>
          <w:tcPr>
            <w:tcW w:w="1260" w:type="dxa"/>
          </w:tcPr>
          <w:p w:rsidR="00CB78B0" w:rsidRPr="007A3D15" w:rsidRDefault="00CB78B0" w:rsidP="007A3D15">
            <w:pPr>
              <w:pStyle w:val="2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A3D15">
              <w:rPr>
                <w:rFonts w:ascii="Times New Roman" w:hAnsi="Times New Roman" w:cs="Times New Roman"/>
                <w:b w:val="0"/>
                <w:sz w:val="20"/>
                <w:szCs w:val="20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2.</w:t>
            </w:r>
          </w:p>
        </w:tc>
        <w:tc>
          <w:tcPr>
            <w:tcW w:w="774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Normative documents 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 xml:space="preserve">concerning </w:t>
            </w: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development, manufacture and realization of cosmetics and medicinal cosmetics.</w:t>
            </w:r>
          </w:p>
        </w:tc>
        <w:tc>
          <w:tcPr>
            <w:tcW w:w="126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3.</w:t>
            </w:r>
          </w:p>
        </w:tc>
        <w:tc>
          <w:tcPr>
            <w:tcW w:w="774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General principles of pharmaceutical care of patient with cosmetic problems.</w:t>
            </w:r>
          </w:p>
        </w:tc>
        <w:tc>
          <w:tcPr>
            <w:tcW w:w="126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4.</w:t>
            </w:r>
          </w:p>
        </w:tc>
        <w:tc>
          <w:tcPr>
            <w:tcW w:w="774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Role of cosmetic care in </w:t>
            </w:r>
            <w:proofErr w:type="gramStart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prophylaxis  of</w:t>
            </w:r>
            <w:proofErr w:type="gram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skin problems and  pathologies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126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5.</w:t>
            </w:r>
          </w:p>
        </w:tc>
        <w:tc>
          <w:tcPr>
            <w:tcW w:w="774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Cosmetic products for protection of skin from </w:t>
            </w: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damaging </w:t>
            </w:r>
          </w:p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environmental</w:t>
            </w:r>
            <w:proofErr w:type="gramEnd"/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factors, p</w:t>
            </w:r>
            <w:proofErr w:type="spellStart"/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ar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softHyphen/>
              <w:t>ticularities</w:t>
            </w:r>
            <w:proofErr w:type="spellEnd"/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 xml:space="preserve"> of technology and use.</w:t>
            </w:r>
          </w:p>
        </w:tc>
        <w:tc>
          <w:tcPr>
            <w:tcW w:w="126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6.</w:t>
            </w:r>
          </w:p>
        </w:tc>
        <w:tc>
          <w:tcPr>
            <w:tcW w:w="774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Plants raw materials in compositions of cosmetics.</w:t>
            </w:r>
          </w:p>
        </w:tc>
        <w:tc>
          <w:tcPr>
            <w:tcW w:w="126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7</w:t>
            </w:r>
          </w:p>
        </w:tc>
        <w:tc>
          <w:tcPr>
            <w:tcW w:w="774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Ingredients of animal </w:t>
            </w:r>
            <w:proofErr w:type="spellStart"/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origions</w:t>
            </w:r>
            <w:proofErr w:type="spellEnd"/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in cosmetic compositions.</w:t>
            </w:r>
          </w:p>
        </w:tc>
        <w:tc>
          <w:tcPr>
            <w:tcW w:w="126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8.</w:t>
            </w:r>
          </w:p>
        </w:tc>
        <w:tc>
          <w:tcPr>
            <w:tcW w:w="774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Auxiliary substances in technology of different cosmetic products.</w:t>
            </w:r>
          </w:p>
        </w:tc>
        <w:tc>
          <w:tcPr>
            <w:tcW w:w="126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9.</w:t>
            </w:r>
          </w:p>
        </w:tc>
        <w:tc>
          <w:tcPr>
            <w:tcW w:w="774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Surface-active agents in cosmetic products.</w:t>
            </w:r>
          </w:p>
        </w:tc>
        <w:tc>
          <w:tcPr>
            <w:tcW w:w="126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20" w:type="dxa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10.</w:t>
            </w:r>
          </w:p>
        </w:tc>
        <w:tc>
          <w:tcPr>
            <w:tcW w:w="7740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Cosmetic procedures, methods of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aplications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26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460" w:type="dxa"/>
            <w:gridSpan w:val="2"/>
          </w:tcPr>
          <w:p w:rsidR="00CB78B0" w:rsidRPr="007A3D15" w:rsidRDefault="00CB78B0" w:rsidP="007A3D15">
            <w:pPr>
              <w:pStyle w:val="1"/>
              <w:rPr>
                <w:sz w:val="20"/>
                <w:szCs w:val="20"/>
              </w:rPr>
            </w:pPr>
            <w:proofErr w:type="gramStart"/>
            <w:r w:rsidRPr="007A3D15">
              <w:rPr>
                <w:sz w:val="20"/>
                <w:szCs w:val="20"/>
              </w:rPr>
              <w:t>total</w:t>
            </w:r>
            <w:proofErr w:type="gramEnd"/>
          </w:p>
        </w:tc>
        <w:tc>
          <w:tcPr>
            <w:tcW w:w="126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33</w:t>
            </w:r>
          </w:p>
        </w:tc>
      </w:tr>
    </w:tbl>
    <w:p w:rsidR="00CB78B0" w:rsidRPr="007A3D15" w:rsidRDefault="00CB78B0" w:rsidP="007A3D1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  <w:r w:rsidRPr="007A3D15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SCHEDULE OF LECTURES 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caps/>
          <w:snapToGrid w:val="0"/>
          <w:sz w:val="20"/>
          <w:szCs w:val="20"/>
          <w:lang w:val="en-US"/>
        </w:rPr>
      </w:pPr>
      <w:r w:rsidRPr="007A3D15">
        <w:rPr>
          <w:rFonts w:ascii="Times New Roman" w:hAnsi="Times New Roman" w:cs="Times New Roman"/>
          <w:b/>
          <w:caps/>
          <w:snapToGrid w:val="0"/>
          <w:sz w:val="20"/>
          <w:szCs w:val="20"/>
          <w:lang w:val="en-US"/>
        </w:rPr>
        <w:lastRenderedPageBreak/>
        <w:t>ON biopharmaceutics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  <w:lang w:val="uk-UA"/>
        </w:rPr>
      </w:pPr>
      <w:proofErr w:type="gramStart"/>
      <w:r w:rsidRPr="007A3D15">
        <w:rPr>
          <w:rFonts w:ascii="Times New Roman" w:hAnsi="Times New Roman" w:cs="Times New Roman"/>
          <w:i/>
          <w:sz w:val="20"/>
          <w:szCs w:val="20"/>
          <w:lang w:val="en-US"/>
        </w:rPr>
        <w:t>for</w:t>
      </w:r>
      <w:proofErr w:type="gramEnd"/>
      <w:r w:rsidRPr="007A3D15">
        <w:rPr>
          <w:rFonts w:ascii="Times New Roman" w:hAnsi="Times New Roman" w:cs="Times New Roman"/>
          <w:i/>
          <w:sz w:val="20"/>
          <w:szCs w:val="20"/>
          <w:lang w:val="en-US"/>
        </w:rPr>
        <w:t xml:space="preserve"> the 5 year students of the Pharmaceutical Faculty </w:t>
      </w:r>
    </w:p>
    <w:p w:rsidR="00CB78B0" w:rsidRPr="007A3D15" w:rsidRDefault="00CB78B0" w:rsidP="007A3D15">
      <w:pPr>
        <w:spacing w:line="240" w:lineRule="auto"/>
        <w:ind w:left="-57" w:right="-57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7A3D15">
        <w:rPr>
          <w:rFonts w:ascii="Times New Roman" w:hAnsi="Times New Roman" w:cs="Times New Roman"/>
          <w:sz w:val="20"/>
          <w:szCs w:val="20"/>
          <w:lang w:val="uk-UA"/>
        </w:rPr>
        <w:t>9</w:t>
      </w:r>
      <w:proofErr w:type="spellStart"/>
      <w:r w:rsidRPr="007A3D15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proofErr w:type="spellEnd"/>
      <w:r w:rsidRPr="007A3D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3D15">
        <w:rPr>
          <w:rFonts w:ascii="Times New Roman" w:hAnsi="Times New Roman" w:cs="Times New Roman"/>
          <w:sz w:val="20"/>
          <w:szCs w:val="20"/>
        </w:rPr>
        <w:t>semester</w:t>
      </w:r>
      <w:proofErr w:type="spellEnd"/>
      <w:r w:rsidRPr="007A3D1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tbl>
      <w:tblPr>
        <w:tblW w:w="9677" w:type="dxa"/>
        <w:tblInd w:w="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5998"/>
        <w:gridCol w:w="2970"/>
      </w:tblGrid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  <w:t>№</w:t>
            </w:r>
          </w:p>
        </w:tc>
        <w:tc>
          <w:tcPr>
            <w:tcW w:w="5998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  <w:t>Topic</w:t>
            </w:r>
          </w:p>
        </w:tc>
        <w:tc>
          <w:tcPr>
            <w:tcW w:w="297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  <w:t>Dur</w:t>
            </w:r>
            <w:r w:rsidRPr="007A3D15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  <w:t>a</w:t>
            </w:r>
            <w:r w:rsidRPr="007A3D15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  <w:t>tion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</w:tcPr>
          <w:p w:rsidR="00CB78B0" w:rsidRPr="007A3D15" w:rsidRDefault="00CB78B0" w:rsidP="007A3D15">
            <w:pPr>
              <w:spacing w:line="240" w:lineRule="auto"/>
              <w:ind w:left="360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1.</w:t>
            </w:r>
          </w:p>
        </w:tc>
        <w:tc>
          <w:tcPr>
            <w:tcW w:w="5998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uk-UA"/>
              </w:rPr>
            </w:pPr>
            <w:proofErr w:type="spellStart"/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Biopharmaceutics</w:t>
            </w:r>
            <w:proofErr w:type="spellEnd"/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 xml:space="preserve"> as an 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academic and scientific discipline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. The main directions of biopharmaceutical investigations. Biopha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r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maceutical classification system of medicinal substances</w:t>
            </w:r>
          </w:p>
        </w:tc>
        <w:tc>
          <w:tcPr>
            <w:tcW w:w="297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</w:tcPr>
          <w:p w:rsidR="00CB78B0" w:rsidRPr="007A3D15" w:rsidRDefault="00CB78B0" w:rsidP="007A3D15">
            <w:pPr>
              <w:spacing w:line="240" w:lineRule="auto"/>
              <w:ind w:left="360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2.</w:t>
            </w:r>
          </w:p>
        </w:tc>
        <w:tc>
          <w:tcPr>
            <w:tcW w:w="5998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Bioavailability and pharmaceutical availability. A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s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sessment of pharmaceutical availability as the criterion of medicinal preparations quality</w:t>
            </w:r>
          </w:p>
        </w:tc>
        <w:tc>
          <w:tcPr>
            <w:tcW w:w="297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9" w:type="dxa"/>
          </w:tcPr>
          <w:p w:rsidR="00CB78B0" w:rsidRPr="007A3D15" w:rsidRDefault="00CB78B0" w:rsidP="007A3D15">
            <w:pPr>
              <w:spacing w:line="240" w:lineRule="auto"/>
              <w:ind w:left="360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3.</w:t>
            </w:r>
          </w:p>
        </w:tc>
        <w:tc>
          <w:tcPr>
            <w:tcW w:w="5998" w:type="dxa"/>
            <w:tcBorders>
              <w:bottom w:val="single" w:sz="4" w:space="0" w:color="auto"/>
            </w:tcBorders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Methods for the determination of pharmaceutical availability of medicinal preparations for oral admin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i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stration and semi-solid preparations.</w:t>
            </w:r>
          </w:p>
        </w:tc>
        <w:tc>
          <w:tcPr>
            <w:tcW w:w="297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6707" w:type="dxa"/>
            <w:gridSpan w:val="2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297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0"/>
                <w:szCs w:val="20"/>
                <w:lang w:val="en-US"/>
              </w:rPr>
              <w:t>6</w:t>
            </w:r>
          </w:p>
        </w:tc>
      </w:tr>
    </w:tbl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napToGrid w:val="0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napToGrid w:val="0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caps/>
          <w:snapToGrid w:val="0"/>
          <w:sz w:val="20"/>
          <w:szCs w:val="20"/>
          <w:lang w:val="uk-UA"/>
        </w:rPr>
      </w:pPr>
      <w:r w:rsidRPr="007A3D15">
        <w:rPr>
          <w:rFonts w:ascii="Times New Roman" w:hAnsi="Times New Roman" w:cs="Times New Roman"/>
          <w:b/>
          <w:caps/>
          <w:snapToGrid w:val="0"/>
          <w:sz w:val="20"/>
          <w:szCs w:val="20"/>
          <w:lang w:val="en-US"/>
        </w:rPr>
        <w:t>ON biopharmaceutics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  <w:lang w:val="uk-UA"/>
        </w:rPr>
      </w:pPr>
      <w:proofErr w:type="gramStart"/>
      <w:r w:rsidRPr="007A3D15">
        <w:rPr>
          <w:rFonts w:ascii="Times New Roman" w:hAnsi="Times New Roman" w:cs="Times New Roman"/>
          <w:i/>
          <w:sz w:val="20"/>
          <w:szCs w:val="20"/>
          <w:lang w:val="en-US"/>
        </w:rPr>
        <w:t>for</w:t>
      </w:r>
      <w:proofErr w:type="gramEnd"/>
      <w:r w:rsidRPr="007A3D15">
        <w:rPr>
          <w:rFonts w:ascii="Times New Roman" w:hAnsi="Times New Roman" w:cs="Times New Roman"/>
          <w:i/>
          <w:sz w:val="20"/>
          <w:szCs w:val="20"/>
          <w:lang w:val="en-US"/>
        </w:rPr>
        <w:t xml:space="preserve"> the 5 year students of the Pharmaceutical Faculty </w:t>
      </w:r>
    </w:p>
    <w:p w:rsidR="00CB78B0" w:rsidRPr="007A3D15" w:rsidRDefault="00CB78B0" w:rsidP="007A3D15">
      <w:pPr>
        <w:spacing w:line="240" w:lineRule="auto"/>
        <w:ind w:left="-57" w:right="-57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7A3D15">
        <w:rPr>
          <w:rFonts w:ascii="Times New Roman" w:hAnsi="Times New Roman" w:cs="Times New Roman"/>
          <w:sz w:val="20"/>
          <w:szCs w:val="20"/>
          <w:lang w:val="uk-UA"/>
        </w:rPr>
        <w:t>9</w:t>
      </w:r>
      <w:proofErr w:type="spellStart"/>
      <w:r w:rsidRPr="007A3D15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proofErr w:type="spellEnd"/>
      <w:r w:rsidRPr="007A3D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3D15">
        <w:rPr>
          <w:rFonts w:ascii="Times New Roman" w:hAnsi="Times New Roman" w:cs="Times New Roman"/>
          <w:sz w:val="20"/>
          <w:szCs w:val="20"/>
        </w:rPr>
        <w:t>semester</w:t>
      </w:r>
      <w:proofErr w:type="spellEnd"/>
      <w:r w:rsidRPr="007A3D1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caps/>
          <w:snapToGrid w:val="0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caps/>
          <w:snapToGrid w:val="0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caps/>
          <w:snapToGrid w:val="0"/>
          <w:sz w:val="20"/>
          <w:szCs w:val="20"/>
          <w:lang w:val="en-US"/>
        </w:rPr>
      </w:pPr>
    </w:p>
    <w:tbl>
      <w:tblPr>
        <w:tblW w:w="912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20"/>
        <w:gridCol w:w="6720"/>
        <w:gridCol w:w="1680"/>
      </w:tblGrid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531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  <w:t>№</w:t>
            </w:r>
          </w:p>
        </w:tc>
        <w:tc>
          <w:tcPr>
            <w:tcW w:w="672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78B0" w:rsidRPr="007A3D15" w:rsidRDefault="00CB78B0" w:rsidP="007A3D15">
            <w:pPr>
              <w:pStyle w:val="3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</w:rPr>
              <w:t>Topic</w:t>
            </w:r>
            <w:proofErr w:type="spellEnd"/>
          </w:p>
        </w:tc>
        <w:tc>
          <w:tcPr>
            <w:tcW w:w="168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78B0" w:rsidRPr="007A3D15" w:rsidRDefault="00CB78B0" w:rsidP="007A3D15">
            <w:pPr>
              <w:pStyle w:val="6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</w:rPr>
              <w:t>Dur</w:t>
            </w:r>
            <w:r w:rsidRPr="007A3D15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7A3D15">
              <w:rPr>
                <w:rFonts w:ascii="Times New Roman" w:hAnsi="Times New Roman" w:cs="Times New Roman"/>
                <w:sz w:val="20"/>
                <w:szCs w:val="20"/>
              </w:rPr>
              <w:t>tion</w:t>
            </w:r>
            <w:proofErr w:type="spellEnd"/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1.</w:t>
            </w:r>
          </w:p>
        </w:tc>
        <w:tc>
          <w:tcPr>
            <w:tcW w:w="6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Medicinal product and dosage form. Biopharmaceut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i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cal classification system of drug substances. Criteria for medic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i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nal preparations quality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2.</w:t>
            </w:r>
          </w:p>
        </w:tc>
        <w:tc>
          <w:tcPr>
            <w:tcW w:w="6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Pharmaceutical availability, methods of assessment. Devices and materials for assessment of pharmaceut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i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cal availability. Evaluation criteria, interpretation of results, valid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a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tion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3.</w:t>
            </w:r>
          </w:p>
        </w:tc>
        <w:tc>
          <w:tcPr>
            <w:tcW w:w="6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 xml:space="preserve">Investigation of drug substances </w:t>
            </w:r>
            <w:proofErr w:type="spellStart"/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physico</w:t>
            </w:r>
            <w:proofErr w:type="spellEnd"/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-chemical pro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p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 xml:space="preserve">erties influence on the release rate of drug substances from semi-solid preparations for </w:t>
            </w:r>
            <w:proofErr w:type="spellStart"/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cutaneous</w:t>
            </w:r>
            <w:proofErr w:type="spellEnd"/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 xml:space="preserve"> application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4.</w:t>
            </w:r>
          </w:p>
        </w:tc>
        <w:tc>
          <w:tcPr>
            <w:tcW w:w="6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 xml:space="preserve">Investigation of </w:t>
            </w:r>
            <w:proofErr w:type="spellStart"/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excipients</w:t>
            </w:r>
            <w:proofErr w:type="spellEnd"/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 xml:space="preserve"> influence on the release rate of drug substances from 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lastRenderedPageBreak/>
              <w:t>tablets produced by different man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u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facturers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lastRenderedPageBreak/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lastRenderedPageBreak/>
              <w:t>5.</w:t>
            </w:r>
          </w:p>
        </w:tc>
        <w:tc>
          <w:tcPr>
            <w:tcW w:w="6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 xml:space="preserve">Investigation of </w:t>
            </w:r>
            <w:proofErr w:type="spellStart"/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excipients</w:t>
            </w:r>
            <w:proofErr w:type="spellEnd"/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 xml:space="preserve"> influence on the release rate of drug substances from capsules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6.</w:t>
            </w:r>
          </w:p>
        </w:tc>
        <w:tc>
          <w:tcPr>
            <w:tcW w:w="6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 xml:space="preserve">Investigation of simple chemical modification of drug substances influence on the release rate of drug substances from semi-solid preparations for </w:t>
            </w:r>
            <w:proofErr w:type="spellStart"/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cutaneous</w:t>
            </w:r>
            <w:proofErr w:type="spellEnd"/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 xml:space="preserve"> application (ointments)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7.</w:t>
            </w:r>
          </w:p>
        </w:tc>
        <w:tc>
          <w:tcPr>
            <w:tcW w:w="6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 xml:space="preserve">Investigation of </w:t>
            </w:r>
            <w:proofErr w:type="spellStart"/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excipients</w:t>
            </w:r>
            <w:proofErr w:type="spellEnd"/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 xml:space="preserve"> and type of do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s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 xml:space="preserve">age form influence on the release rate of drug substances from semi-solid preparations for </w:t>
            </w:r>
            <w:proofErr w:type="spellStart"/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cutaneous</w:t>
            </w:r>
            <w:proofErr w:type="spellEnd"/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 xml:space="preserve"> application (ointments, creams and gels) 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8.</w:t>
            </w:r>
          </w:p>
        </w:tc>
        <w:tc>
          <w:tcPr>
            <w:tcW w:w="6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Investigation of pharmaceutical availability of rectal and vaginal su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p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positories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2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9.</w:t>
            </w:r>
          </w:p>
        </w:tc>
        <w:tc>
          <w:tcPr>
            <w:tcW w:w="6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Control paper: "Investigation of biopharmaceutical availabi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l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 xml:space="preserve">ity of the oral preparations". Seminar: 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uk-UA"/>
              </w:rPr>
              <w:t>“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Pharmaceutical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and biological avai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l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ability as criteria of medicinal preparations quality, effectiveness and safety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uk-UA"/>
              </w:rPr>
              <w:t>”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7440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napToGrid w:val="0"/>
                <w:color w:val="000000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b/>
                <w:bCs/>
                <w:caps/>
                <w:snapToGrid w:val="0"/>
                <w:color w:val="000000"/>
                <w:sz w:val="20"/>
                <w:szCs w:val="20"/>
                <w:lang w:val="uk-UA"/>
              </w:rPr>
              <w:t>18</w:t>
            </w:r>
          </w:p>
        </w:tc>
      </w:tr>
    </w:tbl>
    <w:p w:rsidR="00CB78B0" w:rsidRPr="007A3D15" w:rsidRDefault="00CB78B0" w:rsidP="007A3D1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bCs/>
          <w:i/>
          <w:sz w:val="20"/>
          <w:szCs w:val="20"/>
          <w:lang w:val="en-GB"/>
        </w:rPr>
      </w:pPr>
      <w:r w:rsidRPr="007A3D15">
        <w:rPr>
          <w:rFonts w:ascii="Times New Roman" w:hAnsi="Times New Roman" w:cs="Times New Roman"/>
          <w:b/>
          <w:i/>
          <w:sz w:val="20"/>
          <w:szCs w:val="20"/>
          <w:lang w:val="en-US"/>
        </w:rPr>
        <w:t>QUESTIONS FOR</w:t>
      </w:r>
      <w:r w:rsidRPr="007A3D15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 xml:space="preserve"> SELF-TRAINING</w:t>
      </w:r>
    </w:p>
    <w:p w:rsidR="00CB78B0" w:rsidRPr="007A3D15" w:rsidRDefault="00CB78B0" w:rsidP="007A3D15">
      <w:pPr>
        <w:pStyle w:val="a5"/>
        <w:rPr>
          <w:i/>
          <w:sz w:val="20"/>
          <w:szCs w:val="20"/>
        </w:rPr>
      </w:pPr>
      <w:r w:rsidRPr="007A3D15">
        <w:rPr>
          <w:i/>
          <w:sz w:val="20"/>
          <w:szCs w:val="20"/>
        </w:rPr>
        <w:t xml:space="preserve">ON </w:t>
      </w:r>
      <w:proofErr w:type="spellStart"/>
      <w:r w:rsidRPr="007A3D15">
        <w:rPr>
          <w:i/>
          <w:sz w:val="20"/>
          <w:szCs w:val="20"/>
        </w:rPr>
        <w:t>biopharmaceutics</w:t>
      </w:r>
      <w:proofErr w:type="spellEnd"/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  <w:lang w:val="uk-UA"/>
        </w:rPr>
      </w:pPr>
      <w:proofErr w:type="gramStart"/>
      <w:r w:rsidRPr="007A3D15">
        <w:rPr>
          <w:rFonts w:ascii="Times New Roman" w:hAnsi="Times New Roman" w:cs="Times New Roman"/>
          <w:i/>
          <w:sz w:val="20"/>
          <w:szCs w:val="20"/>
          <w:lang w:val="en-US"/>
        </w:rPr>
        <w:t>for</w:t>
      </w:r>
      <w:proofErr w:type="gramEnd"/>
      <w:r w:rsidRPr="007A3D15">
        <w:rPr>
          <w:rFonts w:ascii="Times New Roman" w:hAnsi="Times New Roman" w:cs="Times New Roman"/>
          <w:i/>
          <w:sz w:val="20"/>
          <w:szCs w:val="20"/>
          <w:lang w:val="en-US"/>
        </w:rPr>
        <w:t xml:space="preserve"> the 5 year students of the Pharmaceutical Faculty </w:t>
      </w:r>
    </w:p>
    <w:p w:rsidR="00CB78B0" w:rsidRPr="007A3D15" w:rsidRDefault="00CB78B0" w:rsidP="007A3D15">
      <w:pPr>
        <w:spacing w:line="240" w:lineRule="auto"/>
        <w:ind w:left="-57" w:right="-57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7A3D15">
        <w:rPr>
          <w:rFonts w:ascii="Times New Roman" w:hAnsi="Times New Roman" w:cs="Times New Roman"/>
          <w:sz w:val="20"/>
          <w:szCs w:val="20"/>
          <w:lang w:val="uk-UA"/>
        </w:rPr>
        <w:t>9</w:t>
      </w:r>
      <w:proofErr w:type="spellStart"/>
      <w:r w:rsidRPr="007A3D15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proofErr w:type="spellEnd"/>
      <w:r w:rsidRPr="007A3D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3D15">
        <w:rPr>
          <w:rFonts w:ascii="Times New Roman" w:hAnsi="Times New Roman" w:cs="Times New Roman"/>
          <w:sz w:val="20"/>
          <w:szCs w:val="20"/>
        </w:rPr>
        <w:t>semester</w:t>
      </w:r>
      <w:proofErr w:type="spellEnd"/>
      <w:r w:rsidRPr="007A3D1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</w:p>
    <w:p w:rsidR="00CB78B0" w:rsidRPr="007A3D15" w:rsidRDefault="00CB78B0" w:rsidP="007A3D15">
      <w:pPr>
        <w:pStyle w:val="1"/>
        <w:rPr>
          <w:sz w:val="20"/>
          <w:szCs w:val="20"/>
        </w:rPr>
      </w:pPr>
      <w:r w:rsidRPr="007A3D15">
        <w:rPr>
          <w:sz w:val="20"/>
          <w:szCs w:val="20"/>
        </w:rPr>
        <w:tab/>
      </w:r>
      <w:r w:rsidRPr="007A3D15">
        <w:rPr>
          <w:sz w:val="20"/>
          <w:szCs w:val="20"/>
        </w:rPr>
        <w:tab/>
      </w:r>
      <w:r w:rsidRPr="007A3D15">
        <w:rPr>
          <w:sz w:val="20"/>
          <w:szCs w:val="20"/>
        </w:rPr>
        <w:tab/>
      </w:r>
      <w:r w:rsidRPr="007A3D15">
        <w:rPr>
          <w:sz w:val="20"/>
          <w:szCs w:val="20"/>
        </w:rPr>
        <w:tab/>
      </w:r>
      <w:r w:rsidRPr="007A3D15">
        <w:rPr>
          <w:sz w:val="20"/>
          <w:szCs w:val="20"/>
        </w:rPr>
        <w:tab/>
      </w:r>
      <w:r w:rsidRPr="007A3D15">
        <w:rPr>
          <w:sz w:val="20"/>
          <w:szCs w:val="20"/>
        </w:rPr>
        <w:tab/>
      </w:r>
      <w:r w:rsidRPr="007A3D15">
        <w:rPr>
          <w:sz w:val="20"/>
          <w:szCs w:val="20"/>
        </w:rPr>
        <w:tab/>
      </w:r>
      <w:r w:rsidRPr="007A3D15">
        <w:rPr>
          <w:sz w:val="20"/>
          <w:szCs w:val="20"/>
        </w:rPr>
        <w:tab/>
      </w:r>
    </w:p>
    <w:tbl>
      <w:tblPr>
        <w:tblW w:w="972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0"/>
        <w:gridCol w:w="7680"/>
        <w:gridCol w:w="1440"/>
      </w:tblGrid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60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№</w:t>
            </w:r>
          </w:p>
        </w:tc>
        <w:tc>
          <w:tcPr>
            <w:tcW w:w="768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Topic</w:t>
            </w:r>
          </w:p>
        </w:tc>
        <w:tc>
          <w:tcPr>
            <w:tcW w:w="144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Duration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60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1.</w:t>
            </w:r>
          </w:p>
        </w:tc>
        <w:tc>
          <w:tcPr>
            <w:tcW w:w="768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Biopharmaceutics</w:t>
            </w:r>
            <w:proofErr w:type="spellEnd"/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and physicochemical problems of emulsions and suspensions manufacturing and application. Release and bioavailability of drug su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b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stances from these dosage forms</w:t>
            </w:r>
          </w:p>
        </w:tc>
        <w:tc>
          <w:tcPr>
            <w:tcW w:w="144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60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2.</w:t>
            </w:r>
          </w:p>
        </w:tc>
        <w:tc>
          <w:tcPr>
            <w:tcW w:w="768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Inhalation administration of drugs. Factors affecting the pharmaceutical and biological availability of drug substances from aerosols</w:t>
            </w:r>
          </w:p>
        </w:tc>
        <w:tc>
          <w:tcPr>
            <w:tcW w:w="144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60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3.</w:t>
            </w:r>
          </w:p>
        </w:tc>
        <w:tc>
          <w:tcPr>
            <w:tcW w:w="768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Biopharmaceutical problems of eyes preparations, ocular therapeutic systems (</w:t>
            </w:r>
            <w:proofErr w:type="spellStart"/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Ocusert</w:t>
            </w:r>
            <w:proofErr w:type="spellEnd"/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). Factors affecting the quality and bioavailability of eyes prep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rations</w:t>
            </w:r>
          </w:p>
        </w:tc>
        <w:tc>
          <w:tcPr>
            <w:tcW w:w="144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60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4.</w:t>
            </w:r>
          </w:p>
        </w:tc>
        <w:tc>
          <w:tcPr>
            <w:tcW w:w="768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Impact of physiological and pharmaceutical factors on pharmaceutical availability and absorption kinetics of drug substances from rectal and vag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nal preparation</w:t>
            </w:r>
          </w:p>
        </w:tc>
        <w:tc>
          <w:tcPr>
            <w:tcW w:w="144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60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5.</w:t>
            </w:r>
          </w:p>
        </w:tc>
        <w:tc>
          <w:tcPr>
            <w:tcW w:w="768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Bioequivalence of medicinal products </w:t>
            </w:r>
            <w:r w:rsidRPr="007A3D1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  <w:lang w:val="en-US"/>
              </w:rPr>
              <w:t xml:space="preserve">as the quality criterion </w:t>
            </w:r>
          </w:p>
        </w:tc>
        <w:tc>
          <w:tcPr>
            <w:tcW w:w="144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60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6.</w:t>
            </w:r>
          </w:p>
        </w:tc>
        <w:tc>
          <w:tcPr>
            <w:tcW w:w="768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Rational use of medical products as the important criterion of their effectiveness</w:t>
            </w:r>
          </w:p>
        </w:tc>
        <w:tc>
          <w:tcPr>
            <w:tcW w:w="144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8280" w:type="dxa"/>
            <w:gridSpan w:val="2"/>
            <w:vAlign w:val="center"/>
          </w:tcPr>
          <w:p w:rsidR="00CB78B0" w:rsidRPr="007A3D15" w:rsidRDefault="00CB78B0" w:rsidP="007A3D15">
            <w:pPr>
              <w:pStyle w:val="8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A3D15">
              <w:rPr>
                <w:rFonts w:ascii="Times New Roman" w:hAnsi="Times New Roman" w:cs="Times New Roman"/>
              </w:rPr>
              <w:t>total</w:t>
            </w:r>
            <w:proofErr w:type="spellEnd"/>
          </w:p>
        </w:tc>
        <w:tc>
          <w:tcPr>
            <w:tcW w:w="144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30</w:t>
            </w:r>
          </w:p>
        </w:tc>
      </w:tr>
    </w:tbl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  <w:r w:rsidRPr="007A3D15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SCHEDULE </w:t>
      </w:r>
      <w:proofErr w:type="gramStart"/>
      <w:r w:rsidRPr="007A3D15">
        <w:rPr>
          <w:rFonts w:ascii="Times New Roman" w:hAnsi="Times New Roman" w:cs="Times New Roman"/>
          <w:b/>
          <w:i/>
          <w:sz w:val="20"/>
          <w:szCs w:val="20"/>
          <w:lang w:val="en-US"/>
        </w:rPr>
        <w:t>OF  LECTURES</w:t>
      </w:r>
      <w:proofErr w:type="gramEnd"/>
      <w:r w:rsidRPr="007A3D15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</w:pPr>
      <w:proofErr w:type="gramStart"/>
      <w:r w:rsidRPr="007A3D15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>ON  GOOD</w:t>
      </w:r>
      <w:proofErr w:type="gramEnd"/>
      <w:r w:rsidRPr="007A3D15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 xml:space="preserve"> PHARMACEUTICAL </w:t>
      </w:r>
      <w:r w:rsidRPr="007A3D15">
        <w:rPr>
          <w:rFonts w:ascii="Times New Roman" w:hAnsi="Times New Roman" w:cs="Times New Roman"/>
          <w:b/>
          <w:i/>
          <w:sz w:val="20"/>
          <w:szCs w:val="20"/>
          <w:lang w:val="en-US"/>
        </w:rPr>
        <w:t>PRACTICES</w:t>
      </w:r>
      <w:r w:rsidRPr="007A3D15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 xml:space="preserve"> 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  <w:lang w:val="uk-UA"/>
        </w:rPr>
      </w:pPr>
      <w:proofErr w:type="gramStart"/>
      <w:r w:rsidRPr="007A3D15">
        <w:rPr>
          <w:rFonts w:ascii="Times New Roman" w:hAnsi="Times New Roman" w:cs="Times New Roman"/>
          <w:i/>
          <w:sz w:val="20"/>
          <w:szCs w:val="20"/>
          <w:lang w:val="en-US"/>
        </w:rPr>
        <w:t>for</w:t>
      </w:r>
      <w:proofErr w:type="gramEnd"/>
      <w:r w:rsidRPr="007A3D15">
        <w:rPr>
          <w:rFonts w:ascii="Times New Roman" w:hAnsi="Times New Roman" w:cs="Times New Roman"/>
          <w:i/>
          <w:sz w:val="20"/>
          <w:szCs w:val="20"/>
          <w:lang w:val="en-US"/>
        </w:rPr>
        <w:t xml:space="preserve"> the 5 year students of the Pharmaceutical Faculty </w:t>
      </w:r>
    </w:p>
    <w:p w:rsidR="00CB78B0" w:rsidRPr="007A3D15" w:rsidRDefault="00CB78B0" w:rsidP="007A3D1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</w:p>
    <w:p w:rsidR="00CB78B0" w:rsidRPr="007A3D15" w:rsidRDefault="00CB78B0" w:rsidP="007A3D1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</w:p>
    <w:p w:rsidR="00CB78B0" w:rsidRPr="007A3D15" w:rsidRDefault="00CB78B0" w:rsidP="007A3D1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7881"/>
        <w:gridCol w:w="1156"/>
      </w:tblGrid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№</w:t>
            </w:r>
          </w:p>
        </w:tc>
        <w:tc>
          <w:tcPr>
            <w:tcW w:w="7881" w:type="dxa"/>
            <w:vAlign w:val="center"/>
          </w:tcPr>
          <w:p w:rsidR="00CB78B0" w:rsidRPr="007A3D15" w:rsidRDefault="00CB78B0" w:rsidP="007A3D15">
            <w:pPr>
              <w:pStyle w:val="7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</w:rPr>
              <w:t>Topic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56" w:type="dxa"/>
            <w:vAlign w:val="center"/>
          </w:tcPr>
          <w:p w:rsidR="00CB78B0" w:rsidRPr="007A3D15" w:rsidRDefault="00CB78B0" w:rsidP="007A3D15">
            <w:pPr>
              <w:pStyle w:val="6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</w:rPr>
              <w:t>Duration</w:t>
            </w:r>
            <w:proofErr w:type="spellEnd"/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881" w:type="dxa"/>
            <w:vAlign w:val="center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Good pharmaceutical practices (GXP).</w:t>
            </w:r>
          </w:p>
        </w:tc>
        <w:tc>
          <w:tcPr>
            <w:tcW w:w="1156" w:type="dxa"/>
            <w:vAlign w:val="center"/>
          </w:tcPr>
          <w:p w:rsidR="00CB78B0" w:rsidRPr="007A3D15" w:rsidRDefault="00CB78B0" w:rsidP="007A3D15">
            <w:pPr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881" w:type="dxa"/>
            <w:vAlign w:val="center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Principles and rules of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pharmaceutical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development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of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drug products.</w:t>
            </w:r>
          </w:p>
        </w:tc>
        <w:tc>
          <w:tcPr>
            <w:tcW w:w="1156" w:type="dxa"/>
            <w:vAlign w:val="center"/>
          </w:tcPr>
          <w:p w:rsidR="00CB78B0" w:rsidRPr="007A3D15" w:rsidRDefault="00CB78B0" w:rsidP="007A3D15">
            <w:pPr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881" w:type="dxa"/>
            <w:vAlign w:val="center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Good Manufacturing Practice (GMP) - basis assurance of q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uality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 drug products.</w:t>
            </w:r>
          </w:p>
        </w:tc>
        <w:tc>
          <w:tcPr>
            <w:tcW w:w="1156" w:type="dxa"/>
            <w:vAlign w:val="center"/>
          </w:tcPr>
          <w:p w:rsidR="00CB78B0" w:rsidRPr="007A3D15" w:rsidRDefault="00CB78B0" w:rsidP="007A3D15">
            <w:pPr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881" w:type="dxa"/>
            <w:vAlign w:val="center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Requirements </w:t>
            </w:r>
            <w:proofErr w:type="gramStart"/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of 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good</w:t>
            </w:r>
            <w:proofErr w:type="gram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manufacturing practice (GMP) to manufacturing process. </w:t>
            </w:r>
          </w:p>
        </w:tc>
        <w:tc>
          <w:tcPr>
            <w:tcW w:w="1156" w:type="dxa"/>
            <w:vAlign w:val="center"/>
          </w:tcPr>
          <w:p w:rsidR="00CB78B0" w:rsidRPr="007A3D15" w:rsidRDefault="00CB78B0" w:rsidP="007A3D15">
            <w:pPr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881" w:type="dxa"/>
            <w:vAlign w:val="center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Using </w:t>
            </w:r>
            <w:proofErr w:type="gramStart"/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of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good</w:t>
            </w:r>
            <w:proofErr w:type="gram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storage practice (GSP) and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good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distribution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practice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(GDP) for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realization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of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medicin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 product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1156" w:type="dxa"/>
            <w:vAlign w:val="center"/>
          </w:tcPr>
          <w:p w:rsidR="00CB78B0" w:rsidRPr="007A3D15" w:rsidRDefault="00CB78B0" w:rsidP="007A3D15">
            <w:pPr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426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881" w:type="dxa"/>
            <w:vAlign w:val="center"/>
          </w:tcPr>
          <w:p w:rsidR="00CB78B0" w:rsidRPr="007A3D15" w:rsidRDefault="00CB78B0" w:rsidP="007A3D1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Conception to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good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pharmacy practice (GPP).</w:t>
            </w:r>
          </w:p>
        </w:tc>
        <w:tc>
          <w:tcPr>
            <w:tcW w:w="1156" w:type="dxa"/>
            <w:vAlign w:val="center"/>
          </w:tcPr>
          <w:p w:rsidR="00CB78B0" w:rsidRPr="007A3D15" w:rsidRDefault="00CB78B0" w:rsidP="007A3D15">
            <w:pPr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8307" w:type="dxa"/>
            <w:gridSpan w:val="2"/>
            <w:vAlign w:val="center"/>
          </w:tcPr>
          <w:p w:rsidR="00CB78B0" w:rsidRPr="007A3D15" w:rsidRDefault="00CB78B0" w:rsidP="007A3D15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A3D1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Total</w:t>
            </w:r>
          </w:p>
        </w:tc>
        <w:tc>
          <w:tcPr>
            <w:tcW w:w="1156" w:type="dxa"/>
            <w:vAlign w:val="center"/>
          </w:tcPr>
          <w:p w:rsidR="00CB78B0" w:rsidRPr="007A3D15" w:rsidRDefault="00CB78B0" w:rsidP="007A3D15">
            <w:pPr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12</w:t>
            </w:r>
          </w:p>
        </w:tc>
      </w:tr>
    </w:tbl>
    <w:p w:rsidR="00CB78B0" w:rsidRPr="007A3D15" w:rsidRDefault="00CB78B0" w:rsidP="007A3D1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  <w:r w:rsidRPr="007A3D15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SCHEDULE </w:t>
      </w:r>
      <w:proofErr w:type="gramStart"/>
      <w:r w:rsidRPr="007A3D15">
        <w:rPr>
          <w:rFonts w:ascii="Times New Roman" w:hAnsi="Times New Roman" w:cs="Times New Roman"/>
          <w:b/>
          <w:i/>
          <w:sz w:val="20"/>
          <w:szCs w:val="20"/>
          <w:lang w:val="en-US"/>
        </w:rPr>
        <w:t>OF  PRACTICAL</w:t>
      </w:r>
      <w:proofErr w:type="gramEnd"/>
      <w:r w:rsidRPr="007A3D15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CLASSES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</w:pPr>
      <w:proofErr w:type="gramStart"/>
      <w:r w:rsidRPr="007A3D15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>ON  GOOD</w:t>
      </w:r>
      <w:proofErr w:type="gramEnd"/>
      <w:r w:rsidRPr="007A3D15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 xml:space="preserve"> PHARMACEUTICAL </w:t>
      </w:r>
      <w:r w:rsidRPr="007A3D15">
        <w:rPr>
          <w:rFonts w:ascii="Times New Roman" w:hAnsi="Times New Roman" w:cs="Times New Roman"/>
          <w:b/>
          <w:i/>
          <w:sz w:val="20"/>
          <w:szCs w:val="20"/>
          <w:lang w:val="en-GB"/>
        </w:rPr>
        <w:t>PRACTICE</w:t>
      </w:r>
      <w:r w:rsidRPr="007A3D15">
        <w:rPr>
          <w:rFonts w:ascii="Times New Roman" w:hAnsi="Times New Roman" w:cs="Times New Roman"/>
          <w:b/>
          <w:i/>
          <w:sz w:val="20"/>
          <w:szCs w:val="20"/>
          <w:lang w:val="en-US"/>
        </w:rPr>
        <w:t>S</w:t>
      </w:r>
      <w:r w:rsidRPr="007A3D15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 xml:space="preserve"> 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  <w:lang w:val="uk-UA"/>
        </w:rPr>
      </w:pPr>
      <w:proofErr w:type="gramStart"/>
      <w:r w:rsidRPr="007A3D15">
        <w:rPr>
          <w:rFonts w:ascii="Times New Roman" w:hAnsi="Times New Roman" w:cs="Times New Roman"/>
          <w:i/>
          <w:sz w:val="20"/>
          <w:szCs w:val="20"/>
          <w:lang w:val="en-US"/>
        </w:rPr>
        <w:t>for</w:t>
      </w:r>
      <w:proofErr w:type="gramEnd"/>
      <w:r w:rsidRPr="007A3D15">
        <w:rPr>
          <w:rFonts w:ascii="Times New Roman" w:hAnsi="Times New Roman" w:cs="Times New Roman"/>
          <w:i/>
          <w:sz w:val="20"/>
          <w:szCs w:val="20"/>
          <w:lang w:val="en-US"/>
        </w:rPr>
        <w:t xml:space="preserve"> the 5 year students of the Pharmaceutical Faculty </w:t>
      </w:r>
    </w:p>
    <w:p w:rsidR="00CB78B0" w:rsidRPr="007A3D15" w:rsidRDefault="00CB78B0" w:rsidP="007A3D1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</w:p>
    <w:p w:rsidR="00CB78B0" w:rsidRPr="007A3D15" w:rsidRDefault="00CB78B0" w:rsidP="007A3D1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tbl>
      <w:tblPr>
        <w:tblW w:w="92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8"/>
        <w:gridCol w:w="7389"/>
        <w:gridCol w:w="1331"/>
      </w:tblGrid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498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№</w:t>
            </w:r>
          </w:p>
        </w:tc>
        <w:tc>
          <w:tcPr>
            <w:tcW w:w="7389" w:type="dxa"/>
            <w:vAlign w:val="center"/>
          </w:tcPr>
          <w:p w:rsidR="00CB78B0" w:rsidRPr="007A3D15" w:rsidRDefault="00CB78B0" w:rsidP="007A3D15">
            <w:pPr>
              <w:pStyle w:val="7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</w:rPr>
              <w:t>Topic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31" w:type="dxa"/>
            <w:vAlign w:val="center"/>
          </w:tcPr>
          <w:p w:rsidR="00CB78B0" w:rsidRPr="007A3D15" w:rsidRDefault="00CB78B0" w:rsidP="007A3D15">
            <w:pPr>
              <w:pStyle w:val="6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</w:rPr>
              <w:t>Duration</w:t>
            </w:r>
            <w:proofErr w:type="spellEnd"/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cantSplit/>
          <w:trHeight w:val="277"/>
        </w:trPr>
        <w:tc>
          <w:tcPr>
            <w:tcW w:w="498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389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“</w:t>
            </w:r>
            <w:proofErr w:type="spellStart"/>
            <w:proofErr w:type="gram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Life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cycle</w:t>
            </w:r>
            <w:proofErr w:type="spellEnd"/>
            <w:proofErr w:type="gram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”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of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drug products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Pr="007A3D15">
              <w:rPr>
                <w:rFonts w:ascii="Times New Roman" w:hAnsi="Times New Roman" w:cs="Times New Roman"/>
                <w:color w:val="008000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Assurance of q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uality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331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498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389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Pharmaceutical development of drug products.</w:t>
            </w:r>
          </w:p>
        </w:tc>
        <w:tc>
          <w:tcPr>
            <w:tcW w:w="1331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498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389" w:type="dxa"/>
          </w:tcPr>
          <w:p w:rsidR="00CB78B0" w:rsidRPr="007A3D15" w:rsidRDefault="00CB78B0" w:rsidP="007A3D15">
            <w:pPr>
              <w:widowControl w:val="0"/>
              <w:spacing w:line="240" w:lineRule="auto"/>
              <w:ind w:left="-57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Pharmaceutical </w:t>
            </w:r>
            <w:proofErr w:type="gramStart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development 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of</w:t>
            </w:r>
            <w:proofErr w:type="gramEnd"/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liquid and semi-solid   preparations, requirements to the researches.</w:t>
            </w:r>
          </w:p>
        </w:tc>
        <w:tc>
          <w:tcPr>
            <w:tcW w:w="1331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990"/>
        </w:trPr>
        <w:tc>
          <w:tcPr>
            <w:tcW w:w="498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389" w:type="dxa"/>
          </w:tcPr>
          <w:p w:rsidR="00CB78B0" w:rsidRPr="007A3D15" w:rsidRDefault="00CB78B0" w:rsidP="007A3D15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Pharmaceutical </w:t>
            </w:r>
            <w:proofErr w:type="gramStart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development 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of</w:t>
            </w:r>
            <w:proofErr w:type="gramEnd"/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formulated products,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transdermal</w:t>
            </w:r>
            <w:proofErr w:type="spellEnd"/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patches,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pressured metered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dose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preparations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uk-UA"/>
              </w:rPr>
              <w:t>for</w:t>
            </w:r>
            <w:proofErr w:type="spellEnd"/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inhalation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and dry powder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for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uk-UA"/>
              </w:rPr>
              <w:t>inhalation</w:t>
            </w:r>
            <w:proofErr w:type="spellEnd"/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requirements to the researches..</w:t>
            </w:r>
          </w:p>
        </w:tc>
        <w:tc>
          <w:tcPr>
            <w:tcW w:w="1331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498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389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The rules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of GLP (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Good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laboratory practice). Using of GLP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tandards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for preclinical investigation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of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drug product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.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Requirements to preclinical </w:t>
            </w:r>
            <w:proofErr w:type="gramStart"/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investigation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according</w:t>
            </w:r>
            <w:proofErr w:type="gram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to the kind of dosage form.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331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498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389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Requirements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to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determination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of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generic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equivalence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.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Principles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of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refering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generics drugs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to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the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waiver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category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331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498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389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GCP (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Good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clinical practice). 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Purpose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basic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principles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and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requirements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of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GCP</w:t>
            </w:r>
          </w:p>
        </w:tc>
        <w:tc>
          <w:tcPr>
            <w:tcW w:w="1331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498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389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egistration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of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drug products in Europe.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Normativ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document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Structure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of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registration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file.</w:t>
            </w:r>
          </w:p>
        </w:tc>
        <w:tc>
          <w:tcPr>
            <w:tcW w:w="1331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498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389" w:type="dxa"/>
          </w:tcPr>
          <w:p w:rsidR="00CB78B0" w:rsidRPr="007A3D15" w:rsidRDefault="00CB78B0" w:rsidP="007A3D1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Guidance on Good Manufacturing Practices (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GMP). Quality management. Personnel qualifications.</w:t>
            </w:r>
          </w:p>
        </w:tc>
        <w:tc>
          <w:tcPr>
            <w:tcW w:w="1331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498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389" w:type="dxa"/>
          </w:tcPr>
          <w:p w:rsidR="00CB78B0" w:rsidRPr="007A3D15" w:rsidRDefault="00CB78B0" w:rsidP="007A3D1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Guidelines on Good Manufacturing Practices (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GMP).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Requirements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to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remises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and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equipment.</w:t>
            </w:r>
          </w:p>
        </w:tc>
        <w:tc>
          <w:tcPr>
            <w:tcW w:w="1331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498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389" w:type="dxa"/>
          </w:tcPr>
          <w:p w:rsidR="00CB78B0" w:rsidRPr="007A3D15" w:rsidRDefault="00CB78B0" w:rsidP="007A3D1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Guidelines on Good Manufacturing Practices (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GMP).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Requirements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to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manufacturing process.</w:t>
            </w:r>
          </w:p>
        </w:tc>
        <w:tc>
          <w:tcPr>
            <w:tcW w:w="1331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498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389" w:type="dxa"/>
          </w:tcPr>
          <w:p w:rsidR="00CB78B0" w:rsidRPr="007A3D15" w:rsidRDefault="00CB78B0" w:rsidP="007A3D1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Requirements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documents  according to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Good Manufacturing Practices.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Types of </w:t>
            </w:r>
            <w:proofErr w:type="gramStart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manufacturing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documents</w:t>
            </w:r>
            <w:proofErr w:type="gram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Form and content of standard workings methods, manufacturing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specifications (Specifications and testing procedures. Specifications for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starting and packaging materials. Specifications for intermediate and bulk products. Specifications for finished products. Master formulae).</w:t>
            </w:r>
          </w:p>
        </w:tc>
        <w:tc>
          <w:tcPr>
            <w:tcW w:w="1331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498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389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Making changing in technological and analytical documentation. Classification of changes and their expert.</w:t>
            </w:r>
          </w:p>
        </w:tc>
        <w:tc>
          <w:tcPr>
            <w:tcW w:w="1331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498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389" w:type="dxa"/>
          </w:tcPr>
          <w:p w:rsidR="00CB78B0" w:rsidRPr="007A3D15" w:rsidRDefault="00CB78B0" w:rsidP="007A3D1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Requirements of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Good Manufacturing </w:t>
            </w:r>
            <w:proofErr w:type="gramStart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Practices  for</w:t>
            </w:r>
            <w:proofErr w:type="gram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contract production and analysis.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The contract giver and contract accepter.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Self-inspection and quality audits.</w:t>
            </w:r>
          </w:p>
        </w:tc>
        <w:tc>
          <w:tcPr>
            <w:tcW w:w="1331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rPr>
          <w:trHeight w:val="229"/>
        </w:trPr>
        <w:tc>
          <w:tcPr>
            <w:tcW w:w="498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389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Guid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ance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on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good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storage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practices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for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drug product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1331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498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389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Guidelines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on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good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distribution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practice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of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drug product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1331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498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389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Conception of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good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pharmacy practice (GPP). </w:t>
            </w:r>
          </w:p>
        </w:tc>
        <w:tc>
          <w:tcPr>
            <w:tcW w:w="1331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498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389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Pharmaceutical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care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of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patients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SG"/>
              </w:rPr>
              <w:t xml:space="preserve"> at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the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realization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 drug product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. </w:t>
            </w:r>
          </w:p>
        </w:tc>
        <w:tc>
          <w:tcPr>
            <w:tcW w:w="1331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7887" w:type="dxa"/>
            <w:gridSpan w:val="2"/>
            <w:vAlign w:val="center"/>
          </w:tcPr>
          <w:p w:rsidR="00CB78B0" w:rsidRPr="007A3D15" w:rsidRDefault="00CB78B0" w:rsidP="007A3D15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331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3</w:t>
            </w:r>
            <w:r w:rsidRPr="007A3D1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6</w:t>
            </w:r>
          </w:p>
        </w:tc>
      </w:tr>
    </w:tbl>
    <w:p w:rsidR="00CB78B0" w:rsidRPr="007A3D15" w:rsidRDefault="00CB78B0" w:rsidP="007A3D1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bCs/>
          <w:i/>
          <w:sz w:val="20"/>
          <w:szCs w:val="20"/>
          <w:lang w:val="en-GB"/>
        </w:rPr>
      </w:pPr>
      <w:r w:rsidRPr="007A3D15">
        <w:rPr>
          <w:rFonts w:ascii="Times New Roman" w:hAnsi="Times New Roman" w:cs="Times New Roman"/>
          <w:b/>
          <w:i/>
          <w:sz w:val="20"/>
          <w:szCs w:val="20"/>
          <w:lang w:val="en-US"/>
        </w:rPr>
        <w:t>QUESTIONS FOR</w:t>
      </w:r>
      <w:r w:rsidRPr="007A3D15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 xml:space="preserve"> SELF-TRAINING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</w:pPr>
      <w:proofErr w:type="gramStart"/>
      <w:r w:rsidRPr="007A3D15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>ON  GOOD</w:t>
      </w:r>
      <w:proofErr w:type="gramEnd"/>
      <w:r w:rsidRPr="007A3D15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 xml:space="preserve"> PHARMACEUTICAL </w:t>
      </w:r>
      <w:r w:rsidRPr="007A3D15">
        <w:rPr>
          <w:rFonts w:ascii="Times New Roman" w:hAnsi="Times New Roman" w:cs="Times New Roman"/>
          <w:b/>
          <w:i/>
          <w:sz w:val="20"/>
          <w:szCs w:val="20"/>
          <w:lang w:val="en-US"/>
        </w:rPr>
        <w:t>PRACTICES</w:t>
      </w:r>
      <w:r w:rsidRPr="007A3D15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 xml:space="preserve"> </w:t>
      </w:r>
    </w:p>
    <w:p w:rsidR="00CB78B0" w:rsidRPr="007A3D15" w:rsidRDefault="00CB78B0" w:rsidP="007A3D15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  <w:lang w:val="uk-UA"/>
        </w:rPr>
      </w:pPr>
      <w:proofErr w:type="gramStart"/>
      <w:r w:rsidRPr="007A3D15">
        <w:rPr>
          <w:rFonts w:ascii="Times New Roman" w:hAnsi="Times New Roman" w:cs="Times New Roman"/>
          <w:i/>
          <w:sz w:val="20"/>
          <w:szCs w:val="20"/>
          <w:lang w:val="en-US"/>
        </w:rPr>
        <w:t>for</w:t>
      </w:r>
      <w:proofErr w:type="gramEnd"/>
      <w:r w:rsidRPr="007A3D15">
        <w:rPr>
          <w:rFonts w:ascii="Times New Roman" w:hAnsi="Times New Roman" w:cs="Times New Roman"/>
          <w:i/>
          <w:sz w:val="20"/>
          <w:szCs w:val="20"/>
          <w:lang w:val="en-US"/>
        </w:rPr>
        <w:t xml:space="preserve"> the 5 year students of the Pharmaceutical Faculty </w:t>
      </w:r>
    </w:p>
    <w:p w:rsidR="00CB78B0" w:rsidRPr="007A3D15" w:rsidRDefault="00CB78B0" w:rsidP="007A3D1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7A3D15">
        <w:rPr>
          <w:rFonts w:ascii="Times New Roman" w:hAnsi="Times New Roman" w:cs="Times New Roman"/>
          <w:sz w:val="20"/>
          <w:szCs w:val="20"/>
          <w:lang w:val="en-US"/>
        </w:rPr>
        <w:tab/>
      </w:r>
    </w:p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W w:w="948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7513"/>
        <w:gridCol w:w="1400"/>
      </w:tblGrid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7A3D15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№ </w:t>
            </w:r>
          </w:p>
        </w:tc>
        <w:tc>
          <w:tcPr>
            <w:tcW w:w="7513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Topic</w:t>
            </w:r>
          </w:p>
        </w:tc>
        <w:tc>
          <w:tcPr>
            <w:tcW w:w="140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Duration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6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uk-UA"/>
              </w:rPr>
            </w:pPr>
          </w:p>
        </w:tc>
        <w:tc>
          <w:tcPr>
            <w:tcW w:w="7513" w:type="dxa"/>
            <w:vAlign w:val="center"/>
          </w:tcPr>
          <w:p w:rsidR="00CB78B0" w:rsidRPr="007A3D15" w:rsidRDefault="00CB78B0" w:rsidP="007A3D15">
            <w:pPr>
              <w:spacing w:line="240" w:lineRule="auto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Acquaintance with basic terms of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guidelines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CPMP/QWP/155/96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«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Drug products. Good manufacturing practice»; CPMP/QWP/054/98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« Drug products. Pharmaceutical development», «Drug products. Auxiliary matters»</w:t>
            </w:r>
          </w:p>
        </w:tc>
        <w:tc>
          <w:tcPr>
            <w:tcW w:w="140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6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uk-UA"/>
              </w:rPr>
            </w:pPr>
          </w:p>
        </w:tc>
        <w:tc>
          <w:tcPr>
            <w:tcW w:w="7513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Development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of peritoneal dialysis solutions</w:t>
            </w: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. Requirements to their researches.</w:t>
            </w:r>
          </w:p>
        </w:tc>
        <w:tc>
          <w:tcPr>
            <w:tcW w:w="140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uk-UA"/>
              </w:rPr>
            </w:pPr>
          </w:p>
        </w:tc>
        <w:tc>
          <w:tcPr>
            <w:tcW w:w="7513" w:type="dxa"/>
            <w:vAlign w:val="center"/>
          </w:tcPr>
          <w:p w:rsidR="00CB78B0" w:rsidRPr="007A3D15" w:rsidRDefault="00CB78B0" w:rsidP="007A3D1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Guidance for industry. </w:t>
            </w:r>
            <w:r w:rsidRPr="007A3D1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 xml:space="preserve">Sterile drug products. Produced by aseptic processing — Current Good Manufacturing Practice. </w:t>
            </w:r>
          </w:p>
        </w:tc>
        <w:tc>
          <w:tcPr>
            <w:tcW w:w="140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6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uk-UA"/>
              </w:rPr>
            </w:pPr>
          </w:p>
        </w:tc>
        <w:tc>
          <w:tcPr>
            <w:tcW w:w="7513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Requirements of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good manufacturing practice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to the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manufacturing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biological, radio-active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drug products and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medical gases.</w:t>
            </w:r>
          </w:p>
        </w:tc>
        <w:tc>
          <w:tcPr>
            <w:tcW w:w="140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6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uk-UA"/>
              </w:rPr>
            </w:pPr>
          </w:p>
        </w:tc>
        <w:tc>
          <w:tcPr>
            <w:tcW w:w="7513" w:type="dxa"/>
            <w:vAlign w:val="center"/>
          </w:tcPr>
          <w:p w:rsidR="00CB78B0" w:rsidRPr="007A3D15" w:rsidRDefault="00CB78B0" w:rsidP="007A3D1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Test procedures of herbal drug.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Requirements of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good manufacturing practice to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the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manufacturing herbal drug.</w:t>
            </w:r>
          </w:p>
        </w:tc>
        <w:tc>
          <w:tcPr>
            <w:tcW w:w="1400" w:type="dxa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7513" w:type="dxa"/>
          </w:tcPr>
          <w:p w:rsidR="00CB78B0" w:rsidRPr="007A3D15" w:rsidRDefault="00CB78B0" w:rsidP="007A3D15">
            <w:pPr>
              <w:pStyle w:val="4"/>
              <w:jc w:val="both"/>
              <w:rPr>
                <w:b w:val="0"/>
                <w:sz w:val="20"/>
                <w:szCs w:val="20"/>
              </w:rPr>
            </w:pPr>
            <w:r w:rsidRPr="007A3D15">
              <w:rPr>
                <w:b w:val="0"/>
                <w:sz w:val="20"/>
                <w:szCs w:val="20"/>
                <w:lang w:val="en-GB" w:eastAsia="en-US"/>
              </w:rPr>
              <w:t xml:space="preserve">Acquaintance with the structure of registration </w:t>
            </w:r>
            <w:r w:rsidRPr="007A3D15">
              <w:rPr>
                <w:b w:val="0"/>
                <w:sz w:val="20"/>
                <w:szCs w:val="20"/>
                <w:lang w:val="en-GB"/>
              </w:rPr>
              <w:t>file.</w:t>
            </w:r>
            <w:r w:rsidRPr="007A3D15">
              <w:rPr>
                <w:sz w:val="20"/>
                <w:szCs w:val="20"/>
                <w:lang w:val="en-GB" w:eastAsia="en-US"/>
              </w:rPr>
              <w:t xml:space="preserve"> </w:t>
            </w:r>
            <w:proofErr w:type="gramStart"/>
            <w:r w:rsidRPr="007A3D15">
              <w:rPr>
                <w:b w:val="0"/>
                <w:sz w:val="20"/>
                <w:szCs w:val="20"/>
                <w:lang w:val="en-GB"/>
              </w:rPr>
              <w:t>R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egistration</w:t>
            </w:r>
            <w:proofErr w:type="spellEnd"/>
            <w:r w:rsidRPr="007A3D15">
              <w:rPr>
                <w:b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of</w:t>
            </w:r>
            <w:proofErr w:type="spellEnd"/>
            <w:r w:rsidRPr="007A3D15">
              <w:rPr>
                <w:b w:val="0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b w:val="0"/>
                <w:sz w:val="20"/>
                <w:szCs w:val="20"/>
                <w:lang w:val="en-GB"/>
              </w:rPr>
              <w:t>drug products in Europe.</w:t>
            </w:r>
            <w:proofErr w:type="gramEnd"/>
            <w:r w:rsidRPr="007A3D15">
              <w:rPr>
                <w:b w:val="0"/>
                <w:sz w:val="20"/>
                <w:szCs w:val="20"/>
                <w:lang w:val="en-GB"/>
              </w:rPr>
              <w:t xml:space="preserve"> </w:t>
            </w:r>
            <w:proofErr w:type="spellStart"/>
            <w:proofErr w:type="gramStart"/>
            <w:r w:rsidRPr="007A3D15">
              <w:rPr>
                <w:b w:val="0"/>
                <w:sz w:val="20"/>
                <w:szCs w:val="20"/>
                <w:lang w:val="en-GB"/>
              </w:rPr>
              <w:t>Normativ</w:t>
            </w:r>
            <w:r w:rsidRPr="007A3D15">
              <w:rPr>
                <w:b w:val="0"/>
                <w:sz w:val="20"/>
                <w:szCs w:val="20"/>
              </w:rPr>
              <w:t>e</w:t>
            </w:r>
            <w:proofErr w:type="spellEnd"/>
            <w:r w:rsidRPr="007A3D15">
              <w:rPr>
                <w:b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document</w:t>
            </w:r>
            <w:r w:rsidRPr="007A3D15">
              <w:rPr>
                <w:b w:val="0"/>
                <w:sz w:val="20"/>
                <w:szCs w:val="20"/>
              </w:rPr>
              <w:t>s</w:t>
            </w:r>
            <w:proofErr w:type="spellEnd"/>
            <w:r w:rsidRPr="007A3D15">
              <w:rPr>
                <w:b w:val="0"/>
                <w:sz w:val="20"/>
                <w:szCs w:val="20"/>
              </w:rPr>
              <w:t>.</w:t>
            </w:r>
            <w:proofErr w:type="gramEnd"/>
            <w:r w:rsidRPr="007A3D15">
              <w:rPr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140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napToGrid w:val="0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7513" w:type="dxa"/>
          </w:tcPr>
          <w:p w:rsidR="00CB78B0" w:rsidRPr="007A3D15" w:rsidRDefault="00CB78B0" w:rsidP="007A3D15">
            <w:pPr>
              <w:pStyle w:val="4"/>
              <w:jc w:val="both"/>
              <w:rPr>
                <w:b w:val="0"/>
                <w:sz w:val="20"/>
                <w:szCs w:val="20"/>
                <w:lang w:val="en-GB"/>
              </w:rPr>
            </w:pP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Requirements</w:t>
            </w:r>
            <w:proofErr w:type="spellEnd"/>
            <w:r w:rsidRPr="007A3D15">
              <w:rPr>
                <w:b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to</w:t>
            </w:r>
            <w:proofErr w:type="spellEnd"/>
            <w:r w:rsidRPr="007A3D15">
              <w:rPr>
                <w:b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the</w:t>
            </w:r>
            <w:proofErr w:type="spellEnd"/>
            <w:r w:rsidRPr="007A3D15">
              <w:rPr>
                <w:b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chemical</w:t>
            </w:r>
            <w:proofErr w:type="spellEnd"/>
            <w:r w:rsidRPr="007A3D15">
              <w:rPr>
                <w:b w:val="0"/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pharmaceutical</w:t>
            </w:r>
            <w:proofErr w:type="spellEnd"/>
            <w:r w:rsidRPr="007A3D15">
              <w:rPr>
                <w:b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and</w:t>
            </w:r>
            <w:proofErr w:type="spellEnd"/>
            <w:r w:rsidRPr="007A3D15">
              <w:rPr>
                <w:b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biological</w:t>
            </w:r>
            <w:proofErr w:type="spellEnd"/>
            <w:r w:rsidRPr="007A3D15">
              <w:rPr>
                <w:b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document</w:t>
            </w:r>
            <w:r w:rsidRPr="007A3D15">
              <w:rPr>
                <w:b w:val="0"/>
                <w:sz w:val="20"/>
                <w:szCs w:val="20"/>
                <w:lang w:val="en-GB"/>
              </w:rPr>
              <w:t>ation</w:t>
            </w:r>
            <w:proofErr w:type="spellEnd"/>
            <w:r w:rsidRPr="007A3D15">
              <w:rPr>
                <w:b w:val="0"/>
                <w:sz w:val="20"/>
                <w:szCs w:val="20"/>
                <w:lang w:val="en-GB"/>
              </w:rPr>
              <w:t>.</w:t>
            </w:r>
          </w:p>
        </w:tc>
        <w:tc>
          <w:tcPr>
            <w:tcW w:w="140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napToGrid w:val="0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7513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Research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of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drug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toxicity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.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Classification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of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drug products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according to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toxicity.Criteria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of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toxicity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40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napToGrid w:val="0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7513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Acquaintance with the nomenclature of auxiliary matters. Requirements to the auxiliary matters.  List of auxiliary matters which must be necessarily specified on packing.</w:t>
            </w:r>
          </w:p>
        </w:tc>
        <w:tc>
          <w:tcPr>
            <w:tcW w:w="140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napToGrid w:val="0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7513" w:type="dxa"/>
          </w:tcPr>
          <w:p w:rsidR="00CB78B0" w:rsidRPr="007A3D15" w:rsidRDefault="00CB78B0" w:rsidP="007A3D15">
            <w:pPr>
              <w:pStyle w:val="4"/>
              <w:jc w:val="both"/>
              <w:rPr>
                <w:b w:val="0"/>
                <w:sz w:val="20"/>
                <w:szCs w:val="20"/>
                <w:lang w:val="en-GB"/>
              </w:rPr>
            </w:pPr>
            <w:r w:rsidRPr="007A3D15">
              <w:rPr>
                <w:b w:val="0"/>
                <w:sz w:val="20"/>
                <w:szCs w:val="20"/>
                <w:lang w:val="en-GB"/>
              </w:rPr>
              <w:t>Guidelines</w:t>
            </w:r>
            <w:r w:rsidRPr="007A3D15">
              <w:rPr>
                <w:b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on</w:t>
            </w:r>
            <w:proofErr w:type="spellEnd"/>
            <w:r w:rsidRPr="007A3D15">
              <w:rPr>
                <w:b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good</w:t>
            </w:r>
            <w:proofErr w:type="spellEnd"/>
            <w:r w:rsidRPr="007A3D15">
              <w:rPr>
                <w:b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distribution</w:t>
            </w:r>
            <w:proofErr w:type="spellEnd"/>
            <w:r w:rsidRPr="007A3D15">
              <w:rPr>
                <w:b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practice</w:t>
            </w:r>
            <w:proofErr w:type="spellEnd"/>
            <w:r w:rsidRPr="007A3D15">
              <w:rPr>
                <w:b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of</w:t>
            </w:r>
            <w:proofErr w:type="spellEnd"/>
            <w:r w:rsidRPr="007A3D15">
              <w:rPr>
                <w:b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medicinal</w:t>
            </w:r>
            <w:proofErr w:type="spellEnd"/>
            <w:r w:rsidRPr="007A3D15">
              <w:rPr>
                <w:b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prod</w:t>
            </w:r>
            <w:proofErr w:type="spellEnd"/>
            <w:r w:rsidRPr="007A3D15">
              <w:rPr>
                <w:b w:val="0"/>
                <w:sz w:val="20"/>
                <w:szCs w:val="20"/>
                <w:lang w:val="en-GB"/>
              </w:rPr>
              <w:t>u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ct</w:t>
            </w:r>
            <w:proofErr w:type="spellEnd"/>
            <w:r w:rsidRPr="007A3D15">
              <w:rPr>
                <w:b w:val="0"/>
                <w:sz w:val="20"/>
                <w:szCs w:val="20"/>
                <w:lang w:val="uk-UA"/>
              </w:rPr>
              <w:t>.</w:t>
            </w:r>
            <w:r w:rsidRPr="007A3D15">
              <w:rPr>
                <w:sz w:val="20"/>
                <w:szCs w:val="20"/>
                <w:lang w:val="en-GB"/>
              </w:rPr>
              <w:t xml:space="preserve"> </w:t>
            </w:r>
            <w:r w:rsidRPr="007A3D15">
              <w:rPr>
                <w:b w:val="0"/>
                <w:sz w:val="20"/>
                <w:szCs w:val="20"/>
                <w:lang w:val="en-GB"/>
              </w:rPr>
              <w:t>Acquaintance with basic terms of guidelines 94/C63/03” Guidelines</w:t>
            </w:r>
            <w:r w:rsidRPr="007A3D15">
              <w:rPr>
                <w:b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on</w:t>
            </w:r>
            <w:proofErr w:type="spellEnd"/>
            <w:r w:rsidRPr="007A3D15">
              <w:rPr>
                <w:b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good</w:t>
            </w:r>
            <w:proofErr w:type="spellEnd"/>
            <w:r w:rsidRPr="007A3D15">
              <w:rPr>
                <w:b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distribution</w:t>
            </w:r>
            <w:proofErr w:type="spellEnd"/>
            <w:r w:rsidRPr="007A3D15">
              <w:rPr>
                <w:b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practice</w:t>
            </w:r>
            <w:proofErr w:type="spellEnd"/>
            <w:r w:rsidRPr="007A3D15">
              <w:rPr>
                <w:b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of</w:t>
            </w:r>
            <w:proofErr w:type="spellEnd"/>
            <w:r w:rsidRPr="007A3D15">
              <w:rPr>
                <w:b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medicinal</w:t>
            </w:r>
            <w:proofErr w:type="spellEnd"/>
            <w:r w:rsidRPr="007A3D15">
              <w:rPr>
                <w:b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prod</w:t>
            </w:r>
            <w:proofErr w:type="spellEnd"/>
            <w:r w:rsidRPr="007A3D15">
              <w:rPr>
                <w:b w:val="0"/>
                <w:sz w:val="20"/>
                <w:szCs w:val="20"/>
                <w:lang w:val="en-GB"/>
              </w:rPr>
              <w:t>u</w:t>
            </w:r>
            <w:proofErr w:type="spellStart"/>
            <w:r w:rsidRPr="007A3D15">
              <w:rPr>
                <w:b w:val="0"/>
                <w:sz w:val="20"/>
                <w:szCs w:val="20"/>
                <w:lang w:val="uk-UA"/>
              </w:rPr>
              <w:t>ct</w:t>
            </w:r>
            <w:proofErr w:type="spellEnd"/>
            <w:r w:rsidRPr="007A3D15">
              <w:rPr>
                <w:b w:val="0"/>
                <w:sz w:val="20"/>
                <w:szCs w:val="20"/>
                <w:lang w:val="en-GB"/>
              </w:rPr>
              <w:t xml:space="preserve"> for human use”.</w:t>
            </w:r>
          </w:p>
        </w:tc>
        <w:tc>
          <w:tcPr>
            <w:tcW w:w="140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napToGrid w:val="0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7513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Requirements to making non-sterile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drug products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in the pharmacies.</w:t>
            </w:r>
          </w:p>
        </w:tc>
        <w:tc>
          <w:tcPr>
            <w:tcW w:w="140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napToGrid w:val="0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7513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Requirements to making sterile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drug products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in the pharmacies.</w:t>
            </w:r>
          </w:p>
        </w:tc>
        <w:tc>
          <w:tcPr>
            <w:tcW w:w="140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napToGrid w:val="0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:rsidR="00CB78B0" w:rsidRPr="007A3D15" w:rsidRDefault="00CB78B0" w:rsidP="007A3D15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7513" w:type="dxa"/>
          </w:tcPr>
          <w:p w:rsidR="00CB78B0" w:rsidRPr="007A3D15" w:rsidRDefault="00CB78B0" w:rsidP="007A3D1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Pharmaceutical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care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of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patients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SG"/>
              </w:rPr>
              <w:t xml:space="preserve"> at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the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time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of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realization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of </w:t>
            </w:r>
            <w:proofErr w:type="spellStart"/>
            <w:r w:rsidRPr="007A3D1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medicin</w:t>
            </w:r>
            <w:proofErr w:type="spellEnd"/>
            <w:r w:rsidRPr="007A3D1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 product</w:t>
            </w:r>
            <w:r w:rsidRPr="007A3D1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in the pharmacies.</w:t>
            </w:r>
          </w:p>
        </w:tc>
        <w:tc>
          <w:tcPr>
            <w:tcW w:w="140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Cs/>
                <w:snapToGrid w:val="0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CB78B0" w:rsidRPr="007A3D15" w:rsidTr="001B207A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uk-UA"/>
              </w:rPr>
            </w:pPr>
          </w:p>
        </w:tc>
        <w:tc>
          <w:tcPr>
            <w:tcW w:w="7513" w:type="dxa"/>
          </w:tcPr>
          <w:p w:rsidR="00CB78B0" w:rsidRPr="007A3D15" w:rsidRDefault="00CB78B0" w:rsidP="007A3D15">
            <w:pPr>
              <w:pStyle w:val="4"/>
              <w:jc w:val="right"/>
              <w:rPr>
                <w:sz w:val="20"/>
                <w:szCs w:val="20"/>
              </w:rPr>
            </w:pPr>
            <w:r w:rsidRPr="007A3D15">
              <w:rPr>
                <w:sz w:val="20"/>
                <w:szCs w:val="20"/>
              </w:rPr>
              <w:t>TOTAL</w:t>
            </w:r>
          </w:p>
        </w:tc>
        <w:tc>
          <w:tcPr>
            <w:tcW w:w="1400" w:type="dxa"/>
            <w:vAlign w:val="center"/>
          </w:tcPr>
          <w:p w:rsidR="00CB78B0" w:rsidRPr="007A3D15" w:rsidRDefault="00CB78B0" w:rsidP="007A3D1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0"/>
                <w:szCs w:val="20"/>
                <w:lang w:val="en-US"/>
              </w:rPr>
            </w:pPr>
            <w:r w:rsidRPr="007A3D15"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0"/>
                <w:szCs w:val="20"/>
                <w:lang w:val="en-US"/>
              </w:rPr>
              <w:t>60</w:t>
            </w:r>
          </w:p>
        </w:tc>
      </w:tr>
    </w:tbl>
    <w:p w:rsidR="00CB78B0" w:rsidRPr="007A3D15" w:rsidRDefault="00CB78B0" w:rsidP="007A3D15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7A3D15" w:rsidRPr="007A3D15" w:rsidRDefault="007A3D15" w:rsidP="007A3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Thematic plan of lectures </w:t>
      </w:r>
    </w:p>
    <w:p w:rsidR="007A3D15" w:rsidRPr="007A3D15" w:rsidRDefault="007A3D15" w:rsidP="007A3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proofErr w:type="gramStart"/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on</w:t>
      </w:r>
      <w:proofErr w:type="gramEnd"/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“Medicinal Plants and </w:t>
      </w:r>
      <w:proofErr w:type="spellStart"/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Phytotherapy</w:t>
      </w:r>
      <w:proofErr w:type="spellEnd"/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”</w:t>
      </w:r>
    </w:p>
    <w:p w:rsidR="007A3D15" w:rsidRPr="007A3D15" w:rsidRDefault="007A3D15" w:rsidP="007A3D1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proofErr w:type="gramStart"/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>for</w:t>
      </w:r>
      <w:proofErr w:type="gramEnd"/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the students of  </w:t>
      </w:r>
      <w:r w:rsidRPr="007A3D15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course 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of pharmaceutical 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>faculty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</w:p>
    <w:p w:rsidR="007A3D15" w:rsidRPr="007A3D15" w:rsidRDefault="007A3D15" w:rsidP="007A3D1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>for</w:t>
      </w:r>
      <w:proofErr w:type="gramEnd"/>
      <w:r w:rsidRPr="007A3D1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spring 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>semester 20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>12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>-20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>13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study years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</w:p>
    <w:p w:rsidR="007A3D15" w:rsidRPr="007A3D15" w:rsidRDefault="007A3D15" w:rsidP="007A3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tbl>
      <w:tblPr>
        <w:tblpPr w:leftFromText="180" w:rightFromText="180" w:vertAnchor="text" w:horzAnchor="margin" w:tblpXSpec="center" w:tblpY="1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6120"/>
        <w:gridCol w:w="900"/>
      </w:tblGrid>
      <w:tr w:rsidR="007A3D15" w:rsidRPr="007A3D15" w:rsidTr="001B207A">
        <w:trPr>
          <w:trHeight w:val="25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Themes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of lectures</w:t>
            </w:r>
          </w:p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Hours</w:t>
            </w:r>
          </w:p>
        </w:tc>
      </w:tr>
      <w:tr w:rsidR="007A3D15" w:rsidRPr="007A3D15" w:rsidTr="001B207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1.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Phytotherapy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as a science. Fundamentals, major principles and tasks of modern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phytotherapy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Advantages and disadvantages of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of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phytotherapeutic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remedies.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Phytomedicines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methods of preparation from the dried and fresh medicinal plant material.  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A3D15" w:rsidRPr="007A3D15" w:rsidTr="001B207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2.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Phytotherapy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of the cardiovascular, circulatory and lymphatic systems and neuroses.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A3D15" w:rsidRPr="007A3D15" w:rsidTr="001B207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3.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Phytotherapy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of the respiratory system, oral and pharyngeal disorders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A3D15" w:rsidRPr="007A3D15" w:rsidTr="001B207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4.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Phytotherapy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of the gastrointestinal system, liver and kidneys.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A3D15" w:rsidRPr="007A3D15" w:rsidTr="001B207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5.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Phytotherapy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of the endocrine system and metabolic diseases. 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Phytotherapy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in dermatology and medical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costemology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A3D15" w:rsidRPr="007A3D15" w:rsidTr="001B207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</w:t>
            </w: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Total</w:t>
            </w: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</w:t>
            </w: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1</w:t>
            </w: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:rsidR="007A3D15" w:rsidRPr="007A3D15" w:rsidRDefault="007A3D15" w:rsidP="007A3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:rsidR="007A3D15" w:rsidRPr="007A3D15" w:rsidRDefault="007A3D15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7A3D15" w:rsidRPr="007A3D15" w:rsidRDefault="007A3D15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7A3D15" w:rsidRPr="007A3D15" w:rsidRDefault="007A3D15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7A3D15" w:rsidRPr="007A3D15" w:rsidRDefault="007A3D15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7A3D15" w:rsidRPr="007A3D15" w:rsidRDefault="007A3D15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7A3D15" w:rsidRPr="007A3D15" w:rsidRDefault="007A3D15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7A3D15" w:rsidRPr="007A3D15" w:rsidRDefault="007A3D15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7A3D15" w:rsidRPr="007A3D15" w:rsidRDefault="007A3D15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7A3D15" w:rsidRPr="007A3D15" w:rsidRDefault="007A3D15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7A3D15" w:rsidRPr="007A3D15" w:rsidRDefault="007A3D15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7A3D15" w:rsidRPr="007A3D15" w:rsidRDefault="007A3D15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7A3D15" w:rsidRPr="007A3D15" w:rsidRDefault="007A3D15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7A3D15" w:rsidRPr="007A3D15" w:rsidRDefault="007A3D15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7A3D15" w:rsidRPr="007A3D15" w:rsidRDefault="007A3D15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7A3D15" w:rsidRPr="007A3D15" w:rsidRDefault="007A3D15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7A3D15" w:rsidRPr="007A3D15" w:rsidRDefault="007A3D15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7A3D15" w:rsidRPr="007A3D15" w:rsidRDefault="007A3D15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7A3D15" w:rsidRPr="007A3D15" w:rsidRDefault="007A3D15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7A3D15" w:rsidRPr="007A3D15" w:rsidRDefault="007A3D15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7A3D15" w:rsidRPr="007A3D15" w:rsidRDefault="007A3D15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7A3D15" w:rsidRPr="007A3D15" w:rsidRDefault="007A3D15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ab/>
      </w: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Thematic plan of laboratory works</w:t>
      </w:r>
    </w:p>
    <w:p w:rsidR="007A3D15" w:rsidRPr="007A3D15" w:rsidRDefault="007A3D15" w:rsidP="007A3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proofErr w:type="gramStart"/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on</w:t>
      </w:r>
      <w:proofErr w:type="gramEnd"/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“Medicinal Plants and </w:t>
      </w:r>
      <w:proofErr w:type="spellStart"/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Phytotherapy</w:t>
      </w:r>
      <w:proofErr w:type="spellEnd"/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”</w:t>
      </w:r>
    </w:p>
    <w:p w:rsidR="007A3D15" w:rsidRPr="007A3D15" w:rsidRDefault="007A3D15" w:rsidP="007A3D1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proofErr w:type="gramStart"/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>for</w:t>
      </w:r>
      <w:proofErr w:type="gramEnd"/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the students of  </w:t>
      </w:r>
      <w:r w:rsidRPr="007A3D15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course 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of pharmaceutical 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>faculty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</w:p>
    <w:p w:rsidR="007A3D15" w:rsidRPr="007A3D15" w:rsidRDefault="007A3D15" w:rsidP="007A3D1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lastRenderedPageBreak/>
        <w:t>for</w:t>
      </w:r>
      <w:proofErr w:type="gramEnd"/>
      <w:r w:rsidRPr="007A3D1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spring 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>semester 20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>12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>-20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>13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study years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</w:p>
    <w:p w:rsidR="007A3D15" w:rsidRPr="007A3D15" w:rsidRDefault="007A3D15" w:rsidP="007A3D1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842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6660"/>
        <w:gridCol w:w="1052"/>
      </w:tblGrid>
      <w:tr w:rsidR="007A3D15" w:rsidRPr="007A3D15" w:rsidTr="001B207A">
        <w:trPr>
          <w:cantSplit/>
          <w:trHeight w:val="60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tabs>
                <w:tab w:val="left" w:pos="41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Themes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of laboratory works</w:t>
            </w:r>
          </w:p>
          <w:p w:rsidR="007A3D15" w:rsidRPr="007A3D15" w:rsidRDefault="007A3D15" w:rsidP="007A3D15">
            <w:pPr>
              <w:tabs>
                <w:tab w:val="left" w:pos="3107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Hours</w:t>
            </w:r>
          </w:p>
        </w:tc>
      </w:tr>
      <w:tr w:rsidR="007A3D15" w:rsidRPr="007A3D15" w:rsidTr="001B207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pStyle w:val="31"/>
              <w:rPr>
                <w:sz w:val="20"/>
                <w:szCs w:val="20"/>
                <w:lang w:val="en-US"/>
              </w:rPr>
            </w:pPr>
            <w:r w:rsidRPr="007A3D15">
              <w:rPr>
                <w:sz w:val="20"/>
                <w:szCs w:val="20"/>
                <w:lang w:val="en-US"/>
              </w:rPr>
              <w:t xml:space="preserve">Fundamentals of </w:t>
            </w:r>
            <w:proofErr w:type="spellStart"/>
            <w:r w:rsidRPr="007A3D15">
              <w:rPr>
                <w:sz w:val="20"/>
                <w:szCs w:val="20"/>
                <w:lang w:val="en-US"/>
              </w:rPr>
              <w:t>phytotherapy</w:t>
            </w:r>
            <w:proofErr w:type="spellEnd"/>
            <w:r w:rsidRPr="007A3D15">
              <w:rPr>
                <w:sz w:val="20"/>
                <w:szCs w:val="20"/>
                <w:lang w:val="en-US"/>
              </w:rPr>
              <w:t xml:space="preserve">. Rules for composition and analysis of herbal collections and teas. Standardization, types of analytical and normative documentation for medicinal plant materials, herbal collections, </w:t>
            </w:r>
            <w:proofErr w:type="spellStart"/>
            <w:r w:rsidRPr="007A3D15">
              <w:rPr>
                <w:sz w:val="20"/>
                <w:szCs w:val="20"/>
                <w:lang w:val="en-US"/>
              </w:rPr>
              <w:t>phytomedicines</w:t>
            </w:r>
            <w:proofErr w:type="spellEnd"/>
            <w:r w:rsidRPr="007A3D15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A3D15" w:rsidRPr="007A3D15" w:rsidTr="001B207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2.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pStyle w:val="31"/>
              <w:rPr>
                <w:sz w:val="20"/>
                <w:szCs w:val="20"/>
                <w:lang w:val="en-US"/>
              </w:rPr>
            </w:pPr>
            <w:r w:rsidRPr="007A3D15">
              <w:rPr>
                <w:sz w:val="20"/>
                <w:szCs w:val="20"/>
                <w:lang w:val="en-US"/>
              </w:rPr>
              <w:t xml:space="preserve">Poisonous and drastic plants in </w:t>
            </w:r>
            <w:proofErr w:type="spellStart"/>
            <w:r w:rsidRPr="007A3D15">
              <w:rPr>
                <w:sz w:val="20"/>
                <w:szCs w:val="20"/>
                <w:lang w:val="en-US"/>
              </w:rPr>
              <w:t>phytotherapy</w:t>
            </w:r>
            <w:proofErr w:type="spellEnd"/>
            <w:r w:rsidRPr="007A3D15">
              <w:rPr>
                <w:sz w:val="20"/>
                <w:szCs w:val="20"/>
                <w:lang w:val="en-US"/>
              </w:rPr>
              <w:t xml:space="preserve">. Diagnostics of poisonous adulterants in </w:t>
            </w:r>
            <w:proofErr w:type="spellStart"/>
            <w:r w:rsidRPr="007A3D15">
              <w:rPr>
                <w:sz w:val="20"/>
                <w:szCs w:val="20"/>
                <w:lang w:val="en-US"/>
              </w:rPr>
              <w:t>phytomedicines</w:t>
            </w:r>
            <w:proofErr w:type="spellEnd"/>
            <w:r w:rsidRPr="007A3D15">
              <w:rPr>
                <w:sz w:val="20"/>
                <w:szCs w:val="20"/>
                <w:lang w:val="en-US"/>
              </w:rPr>
              <w:t>, principles of first aid in cases of poisoning.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A3D15" w:rsidRPr="007A3D15" w:rsidTr="001B207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pStyle w:val="31"/>
              <w:rPr>
                <w:sz w:val="20"/>
                <w:szCs w:val="20"/>
                <w:lang w:val="en-US"/>
              </w:rPr>
            </w:pPr>
            <w:proofErr w:type="spellStart"/>
            <w:r w:rsidRPr="007A3D15">
              <w:rPr>
                <w:sz w:val="20"/>
                <w:szCs w:val="20"/>
              </w:rPr>
              <w:t>Phytotherapy</w:t>
            </w:r>
            <w:proofErr w:type="spellEnd"/>
            <w:r w:rsidRPr="007A3D15">
              <w:rPr>
                <w:sz w:val="20"/>
                <w:szCs w:val="20"/>
              </w:rPr>
              <w:t xml:space="preserve"> </w:t>
            </w:r>
            <w:r w:rsidRPr="007A3D15">
              <w:rPr>
                <w:sz w:val="20"/>
                <w:szCs w:val="20"/>
                <w:lang w:val="en-US"/>
              </w:rPr>
              <w:t>of</w:t>
            </w:r>
            <w:r w:rsidRPr="007A3D15">
              <w:rPr>
                <w:sz w:val="20"/>
                <w:szCs w:val="20"/>
              </w:rPr>
              <w:t xml:space="preserve"> </w:t>
            </w:r>
            <w:r w:rsidRPr="007A3D15">
              <w:rPr>
                <w:sz w:val="20"/>
                <w:szCs w:val="20"/>
                <w:lang w:val="en-US"/>
              </w:rPr>
              <w:t>the cardiovascular</w:t>
            </w:r>
            <w:r w:rsidRPr="007A3D15">
              <w:rPr>
                <w:sz w:val="20"/>
                <w:szCs w:val="20"/>
              </w:rPr>
              <w:t xml:space="preserve">, </w:t>
            </w:r>
            <w:r w:rsidRPr="007A3D15">
              <w:rPr>
                <w:sz w:val="20"/>
                <w:szCs w:val="20"/>
                <w:lang w:val="en-US"/>
              </w:rPr>
              <w:t>circulatory and lymphatic systems and neuroses.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A3D15" w:rsidRPr="007A3D15" w:rsidTr="001B207A">
        <w:trPr>
          <w:trHeight w:val="32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pStyle w:val="31"/>
              <w:rPr>
                <w:sz w:val="20"/>
                <w:szCs w:val="20"/>
              </w:rPr>
            </w:pPr>
            <w:proofErr w:type="spellStart"/>
            <w:r w:rsidRPr="007A3D15">
              <w:rPr>
                <w:sz w:val="20"/>
                <w:szCs w:val="20"/>
              </w:rPr>
              <w:t>Phytotherapy</w:t>
            </w:r>
            <w:proofErr w:type="spellEnd"/>
            <w:r w:rsidRPr="007A3D15">
              <w:rPr>
                <w:sz w:val="20"/>
                <w:szCs w:val="20"/>
              </w:rPr>
              <w:t xml:space="preserve"> </w:t>
            </w:r>
            <w:r w:rsidRPr="007A3D15">
              <w:rPr>
                <w:sz w:val="20"/>
                <w:szCs w:val="20"/>
                <w:lang w:val="en-US"/>
              </w:rPr>
              <w:t>of</w:t>
            </w:r>
            <w:r w:rsidRPr="007A3D15">
              <w:rPr>
                <w:sz w:val="20"/>
                <w:szCs w:val="20"/>
              </w:rPr>
              <w:t xml:space="preserve"> </w:t>
            </w:r>
            <w:r w:rsidRPr="007A3D15">
              <w:rPr>
                <w:sz w:val="20"/>
                <w:szCs w:val="20"/>
                <w:lang w:val="en-US"/>
              </w:rPr>
              <w:t>the</w:t>
            </w:r>
            <w:r w:rsidRPr="007A3D15">
              <w:rPr>
                <w:sz w:val="20"/>
                <w:szCs w:val="20"/>
              </w:rPr>
              <w:t xml:space="preserve"> </w:t>
            </w:r>
            <w:r w:rsidRPr="007A3D15">
              <w:rPr>
                <w:sz w:val="20"/>
                <w:szCs w:val="20"/>
                <w:lang w:val="en-US"/>
              </w:rPr>
              <w:t>respiratory system</w:t>
            </w:r>
            <w:r w:rsidRPr="007A3D15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A3D15" w:rsidRPr="007A3D15" w:rsidTr="001B207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pStyle w:val="31"/>
              <w:rPr>
                <w:sz w:val="20"/>
                <w:szCs w:val="20"/>
                <w:lang w:val="en-US"/>
              </w:rPr>
            </w:pPr>
            <w:proofErr w:type="spellStart"/>
            <w:r w:rsidRPr="007A3D15">
              <w:rPr>
                <w:sz w:val="20"/>
                <w:szCs w:val="20"/>
              </w:rPr>
              <w:t>Phytotherapy</w:t>
            </w:r>
            <w:proofErr w:type="spellEnd"/>
            <w:r w:rsidRPr="007A3D15">
              <w:rPr>
                <w:sz w:val="20"/>
                <w:szCs w:val="20"/>
              </w:rPr>
              <w:t xml:space="preserve"> </w:t>
            </w:r>
            <w:r w:rsidRPr="007A3D15">
              <w:rPr>
                <w:sz w:val="20"/>
                <w:szCs w:val="20"/>
                <w:lang w:val="en-US"/>
              </w:rPr>
              <w:t>in otolaryngology.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A3D15" w:rsidRPr="007A3D15" w:rsidTr="001B207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pStyle w:val="31"/>
              <w:rPr>
                <w:sz w:val="20"/>
                <w:szCs w:val="20"/>
              </w:rPr>
            </w:pPr>
            <w:proofErr w:type="spellStart"/>
            <w:r w:rsidRPr="007A3D15">
              <w:rPr>
                <w:sz w:val="20"/>
                <w:szCs w:val="20"/>
              </w:rPr>
              <w:t>Phytotherapy</w:t>
            </w:r>
            <w:proofErr w:type="spellEnd"/>
            <w:r w:rsidRPr="007A3D15">
              <w:rPr>
                <w:sz w:val="20"/>
                <w:szCs w:val="20"/>
              </w:rPr>
              <w:t xml:space="preserve"> </w:t>
            </w:r>
            <w:r w:rsidRPr="007A3D15">
              <w:rPr>
                <w:sz w:val="20"/>
                <w:szCs w:val="20"/>
                <w:lang w:val="en-US"/>
              </w:rPr>
              <w:t>of the gastrointestinal system.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7A3D15" w:rsidRPr="007A3D15" w:rsidTr="001B207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pStyle w:val="31"/>
              <w:rPr>
                <w:sz w:val="20"/>
                <w:szCs w:val="20"/>
                <w:lang w:val="en-US"/>
              </w:rPr>
            </w:pPr>
            <w:proofErr w:type="spellStart"/>
            <w:r w:rsidRPr="007A3D15">
              <w:rPr>
                <w:sz w:val="20"/>
                <w:szCs w:val="20"/>
              </w:rPr>
              <w:t>Phytotherapy</w:t>
            </w:r>
            <w:proofErr w:type="spellEnd"/>
            <w:r w:rsidRPr="007A3D15">
              <w:rPr>
                <w:sz w:val="20"/>
                <w:szCs w:val="20"/>
              </w:rPr>
              <w:t xml:space="preserve"> </w:t>
            </w:r>
            <w:r w:rsidRPr="007A3D15">
              <w:rPr>
                <w:sz w:val="20"/>
                <w:szCs w:val="20"/>
                <w:lang w:val="en-US"/>
              </w:rPr>
              <w:t xml:space="preserve">of the liver and </w:t>
            </w:r>
            <w:proofErr w:type="spellStart"/>
            <w:r w:rsidRPr="007A3D15">
              <w:rPr>
                <w:sz w:val="20"/>
                <w:szCs w:val="20"/>
                <w:lang w:val="en-US"/>
              </w:rPr>
              <w:t>biliary</w:t>
            </w:r>
            <w:proofErr w:type="spellEnd"/>
            <w:r w:rsidRPr="007A3D15">
              <w:rPr>
                <w:sz w:val="20"/>
                <w:szCs w:val="20"/>
                <w:lang w:val="en-US"/>
              </w:rPr>
              <w:t xml:space="preserve"> complaints.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A3D15" w:rsidRPr="007A3D15" w:rsidTr="001B207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Phytotherapy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of the kidney and urinary tract disorders.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A3D15" w:rsidRPr="007A3D15" w:rsidTr="001B207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Phytotherapy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of the endocrine system and metabolic diseases. 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A3D15" w:rsidRPr="007A3D15" w:rsidTr="001B207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Phytotherapy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in ophthalmology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A3D15" w:rsidRPr="007A3D15" w:rsidTr="001B207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pStyle w:val="31"/>
              <w:rPr>
                <w:sz w:val="20"/>
                <w:szCs w:val="20"/>
              </w:rPr>
            </w:pPr>
            <w:proofErr w:type="spellStart"/>
            <w:r w:rsidRPr="007A3D15">
              <w:rPr>
                <w:sz w:val="20"/>
                <w:szCs w:val="20"/>
              </w:rPr>
              <w:t>Phytotherapy</w:t>
            </w:r>
            <w:proofErr w:type="spellEnd"/>
            <w:r w:rsidRPr="007A3D15">
              <w:rPr>
                <w:sz w:val="20"/>
                <w:szCs w:val="20"/>
              </w:rPr>
              <w:t xml:space="preserve"> </w:t>
            </w:r>
            <w:r w:rsidRPr="007A3D15">
              <w:rPr>
                <w:sz w:val="20"/>
                <w:szCs w:val="20"/>
                <w:lang w:val="en-US"/>
              </w:rPr>
              <w:t>in dentistry</w:t>
            </w:r>
            <w:r w:rsidRPr="007A3D15">
              <w:rPr>
                <w:sz w:val="20"/>
                <w:szCs w:val="20"/>
              </w:rPr>
              <w:t>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A3D15" w:rsidRPr="007A3D15" w:rsidTr="001B207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Phytotherapy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in dermatology and medical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costemology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A3D15" w:rsidRPr="007A3D15" w:rsidTr="001B207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Phytotherapy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in obstetrics and gynecology.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A3D15" w:rsidRPr="007A3D15" w:rsidTr="001B207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Phytotherapy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pediatrics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A3D15" w:rsidRPr="007A3D15" w:rsidTr="001B207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Principles of diet therapy.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Phytotherapeutical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properties of food, agricultural, technical, aromatic and spicy plants.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Phytodietetics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phytohygiene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phytobalneology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A3D15" w:rsidRPr="007A3D15" w:rsidTr="001B207A">
        <w:trPr>
          <w:trHeight w:val="30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The bases and principles of aromatherapy: objects, means and methods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A3D15" w:rsidRPr="007A3D15" w:rsidTr="001B207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pStyle w:val="31"/>
              <w:rPr>
                <w:sz w:val="20"/>
                <w:szCs w:val="20"/>
                <w:lang w:val="en-US"/>
              </w:rPr>
            </w:pPr>
            <w:proofErr w:type="spellStart"/>
            <w:r w:rsidRPr="007A3D15">
              <w:rPr>
                <w:sz w:val="20"/>
                <w:szCs w:val="20"/>
              </w:rPr>
              <w:t>Phytotherapy</w:t>
            </w:r>
            <w:proofErr w:type="spellEnd"/>
            <w:r w:rsidRPr="007A3D15">
              <w:rPr>
                <w:sz w:val="20"/>
                <w:szCs w:val="20"/>
              </w:rPr>
              <w:t xml:space="preserve"> </w:t>
            </w:r>
            <w:r w:rsidRPr="007A3D15">
              <w:rPr>
                <w:sz w:val="20"/>
                <w:szCs w:val="20"/>
                <w:lang w:val="en-US"/>
              </w:rPr>
              <w:t>of</w:t>
            </w:r>
            <w:r w:rsidRPr="007A3D15">
              <w:rPr>
                <w:sz w:val="20"/>
                <w:szCs w:val="20"/>
              </w:rPr>
              <w:t xml:space="preserve"> </w:t>
            </w:r>
            <w:r w:rsidRPr="007A3D15">
              <w:rPr>
                <w:sz w:val="20"/>
                <w:szCs w:val="20"/>
                <w:lang w:val="en-US"/>
              </w:rPr>
              <w:t>allergic</w:t>
            </w:r>
            <w:r w:rsidRPr="007A3D15">
              <w:rPr>
                <w:sz w:val="20"/>
                <w:szCs w:val="20"/>
              </w:rPr>
              <w:t xml:space="preserve"> </w:t>
            </w:r>
            <w:r w:rsidRPr="007A3D15">
              <w:rPr>
                <w:sz w:val="20"/>
                <w:szCs w:val="20"/>
                <w:lang w:val="en-US"/>
              </w:rPr>
              <w:t>complaints</w:t>
            </w:r>
            <w:r w:rsidRPr="007A3D15">
              <w:rPr>
                <w:sz w:val="20"/>
                <w:szCs w:val="20"/>
              </w:rPr>
              <w:t xml:space="preserve">. </w:t>
            </w:r>
            <w:r w:rsidRPr="007A3D15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A3D15" w:rsidRPr="007A3D15" w:rsidTr="001B207A">
        <w:trPr>
          <w:trHeight w:val="24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Phytotherapy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in oncology.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A3D15" w:rsidRPr="007A3D15" w:rsidTr="001B207A">
        <w:trPr>
          <w:trHeight w:val="35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Phytotherapy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for prophylaxis and treatment of radiation sickness.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A3D15" w:rsidRPr="007A3D15" w:rsidTr="001B207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Medicinal plants and materials that influence the immune system.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A3D15" w:rsidRPr="007A3D15" w:rsidTr="001B207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Phytotherapy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of hypo- and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avitaminosis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Role of microorganisms in the human vital activity. Medicinal plants as the sources of microelements. 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A3D15" w:rsidRPr="007A3D15" w:rsidTr="001B207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Control work: Development and substantiation of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phytotherapeutical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medicines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A3D15" w:rsidRPr="007A3D15" w:rsidTr="001B207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Credit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A3D15" w:rsidRPr="007A3D15" w:rsidTr="001B207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Total</w:t>
            </w: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98</w:t>
            </w:r>
          </w:p>
        </w:tc>
      </w:tr>
    </w:tbl>
    <w:p w:rsidR="007A3D15" w:rsidRPr="007A3D15" w:rsidRDefault="007A3D15" w:rsidP="007A3D1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A3D15" w:rsidRPr="007A3D15" w:rsidRDefault="007A3D15" w:rsidP="007A3D15">
      <w:pPr>
        <w:tabs>
          <w:tab w:val="left" w:pos="418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Thematic plan of independent work</w:t>
      </w:r>
    </w:p>
    <w:p w:rsidR="007A3D15" w:rsidRPr="007A3D15" w:rsidRDefault="007A3D15" w:rsidP="007A3D1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proofErr w:type="gramStart"/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on</w:t>
      </w:r>
      <w:proofErr w:type="gramEnd"/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“Medicinal Plants and </w:t>
      </w:r>
      <w:proofErr w:type="spellStart"/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Phytotherapy</w:t>
      </w:r>
      <w:proofErr w:type="spellEnd"/>
      <w:r w:rsidRPr="007A3D1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”</w:t>
      </w:r>
    </w:p>
    <w:p w:rsidR="007A3D15" w:rsidRPr="007A3D15" w:rsidRDefault="007A3D15" w:rsidP="007A3D1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proofErr w:type="gramStart"/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>for</w:t>
      </w:r>
      <w:proofErr w:type="gramEnd"/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the students of  </w:t>
      </w:r>
      <w:r w:rsidRPr="007A3D15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course 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of pharmaceutical 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>faculty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</w:p>
    <w:p w:rsidR="007A3D15" w:rsidRPr="007A3D15" w:rsidRDefault="007A3D15" w:rsidP="007A3D1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>for</w:t>
      </w:r>
      <w:proofErr w:type="gramEnd"/>
      <w:r w:rsidRPr="007A3D1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spring 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>semester 20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>12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>-20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>13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study years</w:t>
      </w:r>
      <w:r w:rsidRPr="007A3D15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</w:p>
    <w:p w:rsidR="007A3D15" w:rsidRPr="007A3D15" w:rsidRDefault="007A3D15" w:rsidP="007A3D15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9"/>
        <w:gridCol w:w="6859"/>
        <w:gridCol w:w="1080"/>
      </w:tblGrid>
      <w:tr w:rsidR="007A3D15" w:rsidRPr="007A3D15" w:rsidTr="001B207A">
        <w:trPr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3D15" w:rsidRPr="007A3D15" w:rsidRDefault="007A3D15" w:rsidP="007A3D15">
            <w:pPr>
              <w:tabs>
                <w:tab w:val="left" w:pos="3107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Themes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of independent work</w:t>
            </w:r>
          </w:p>
          <w:p w:rsidR="007A3D15" w:rsidRPr="007A3D15" w:rsidRDefault="007A3D15" w:rsidP="007A3D15">
            <w:pPr>
              <w:tabs>
                <w:tab w:val="left" w:pos="3107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Hours</w:t>
            </w:r>
          </w:p>
        </w:tc>
      </w:tr>
      <w:tr w:rsidR="007A3D15" w:rsidRPr="007A3D15" w:rsidTr="001B207A">
        <w:trPr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1.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Medicinal plants and medicinal plant materials (MPM) in the complex treatment of infectious diseases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7A3D15" w:rsidRPr="007A3D15" w:rsidTr="001B207A">
        <w:trPr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2.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Medicinal plants and medicinal plant materials in the complex treatment of joint and bone complaints.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7A3D15" w:rsidRPr="007A3D15" w:rsidTr="001B207A">
        <w:trPr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3.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Ае</w:t>
            </w:r>
            <w:proofErr w:type="spellEnd"/>
            <w:proofErr w:type="gram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hytotherapy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principles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methods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7A3D15" w:rsidRPr="007A3D15" w:rsidTr="001B207A">
        <w:trPr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4.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proofErr w:type="spellStart"/>
            <w:proofErr w:type="gram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strology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phytotherapy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: principles, methods.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7A3D15" w:rsidRPr="007A3D15" w:rsidTr="001B207A">
        <w:trPr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5.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Medicinal plants in homeopathy</w:t>
            </w: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7A3D15" w:rsidRPr="007A3D15" w:rsidTr="001B207A">
        <w:trPr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6.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Perspectives for uses of fungi, mosses, lichens in medicine and pharmacy.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7A3D15" w:rsidRPr="007A3D15" w:rsidTr="001B207A">
        <w:trPr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7.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Phytochemical</w:t>
            </w:r>
            <w:proofErr w:type="spell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screening of MPM. Determination of technological and butch quality indices </w:t>
            </w:r>
            <w:proofErr w:type="gramStart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of  MPM</w:t>
            </w:r>
            <w:proofErr w:type="gramEnd"/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7A3D15" w:rsidRPr="007A3D15" w:rsidTr="001B207A">
        <w:trPr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8.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Reference search and analysis of herbal compositions, used in the scientific and folk world medicine for the treatment of various diseases.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7A3D15" w:rsidRPr="007A3D15" w:rsidTr="001B207A">
        <w:trPr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</w:t>
            </w: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Total</w:t>
            </w: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D15" w:rsidRPr="007A3D15" w:rsidRDefault="007A3D15" w:rsidP="007A3D1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3D1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108</w:t>
            </w:r>
          </w:p>
        </w:tc>
      </w:tr>
    </w:tbl>
    <w:p w:rsidR="007A3D15" w:rsidRPr="007A3D15" w:rsidRDefault="007A3D15" w:rsidP="007A3D15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sectPr w:rsidR="007A3D15" w:rsidRPr="007A3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304F1"/>
    <w:multiLevelType w:val="hybridMultilevel"/>
    <w:tmpl w:val="62408FAE"/>
    <w:lvl w:ilvl="0" w:tplc="0419000F">
      <w:start w:val="1"/>
      <w:numFmt w:val="decimal"/>
      <w:lvlText w:val="%1."/>
      <w:lvlJc w:val="left"/>
      <w:pPr>
        <w:ind w:left="470" w:hanging="360"/>
      </w:p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">
    <w:nsid w:val="0DF8267F"/>
    <w:multiLevelType w:val="hybridMultilevel"/>
    <w:tmpl w:val="2FA0672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4D4264"/>
    <w:multiLevelType w:val="hybridMultilevel"/>
    <w:tmpl w:val="7CCAEF1A"/>
    <w:lvl w:ilvl="0" w:tplc="0422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83B4C85"/>
    <w:multiLevelType w:val="hybridMultilevel"/>
    <w:tmpl w:val="9BA80DD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9396B41"/>
    <w:multiLevelType w:val="hybridMultilevel"/>
    <w:tmpl w:val="0E1463AE"/>
    <w:lvl w:ilvl="0" w:tplc="767631C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92B29F5"/>
    <w:multiLevelType w:val="hybridMultilevel"/>
    <w:tmpl w:val="AEE61A9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78B0"/>
    <w:rsid w:val="007A3D15"/>
    <w:rsid w:val="00CB7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B78B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6"/>
      <w:szCs w:val="24"/>
      <w:lang w:val="en-US"/>
    </w:rPr>
  </w:style>
  <w:style w:type="paragraph" w:styleId="2">
    <w:name w:val="heading 2"/>
    <w:basedOn w:val="a"/>
    <w:next w:val="a"/>
    <w:link w:val="20"/>
    <w:qFormat/>
    <w:rsid w:val="00CB78B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78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CB78B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78B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78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78B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8B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B78B0"/>
    <w:rPr>
      <w:rFonts w:ascii="Times New Roman" w:eastAsia="Times New Roman" w:hAnsi="Times New Roman" w:cs="Times New Roman"/>
      <w:sz w:val="36"/>
      <w:szCs w:val="24"/>
      <w:lang w:val="en-US"/>
    </w:rPr>
  </w:style>
  <w:style w:type="character" w:customStyle="1" w:styleId="20">
    <w:name w:val="Заголовок 2 Знак"/>
    <w:basedOn w:val="a0"/>
    <w:link w:val="2"/>
    <w:rsid w:val="00CB78B0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Title"/>
    <w:basedOn w:val="a"/>
    <w:link w:val="a6"/>
    <w:qFormat/>
    <w:rsid w:val="00CB78B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en-US"/>
    </w:rPr>
  </w:style>
  <w:style w:type="character" w:customStyle="1" w:styleId="a6">
    <w:name w:val="Название Знак"/>
    <w:basedOn w:val="a0"/>
    <w:link w:val="a5"/>
    <w:rsid w:val="00CB78B0"/>
    <w:rPr>
      <w:rFonts w:ascii="Times New Roman" w:eastAsia="Times New Roman" w:hAnsi="Times New Roman" w:cs="Times New Roman"/>
      <w:b/>
      <w:bCs/>
      <w:sz w:val="28"/>
      <w:szCs w:val="24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CB78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CB78B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CB78B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CB78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40">
    <w:name w:val="Заголовок 4 Знак"/>
    <w:basedOn w:val="a0"/>
    <w:link w:val="4"/>
    <w:rsid w:val="00CB78B0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1">
    <w:name w:val="Стиль3"/>
    <w:basedOn w:val="a"/>
    <w:rsid w:val="007A3D1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3819</Words>
  <Characters>21774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</cp:revision>
  <dcterms:created xsi:type="dcterms:W3CDTF">2012-12-13T13:13:00Z</dcterms:created>
  <dcterms:modified xsi:type="dcterms:W3CDTF">2012-12-13T13:33:00Z</dcterms:modified>
</cp:coreProperties>
</file>